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D4C39" w14:textId="3DBA00F9" w:rsidR="00004482" w:rsidRPr="003B6915" w:rsidRDefault="00A572E3" w:rsidP="005C6755">
      <w:pPr>
        <w:pStyle w:val="Heading1"/>
        <w:shd w:val="clear" w:color="auto" w:fill="FFFFFF"/>
        <w:spacing w:before="0" w:line="240" w:lineRule="auto"/>
        <w:jc w:val="both"/>
        <w:rPr>
          <w:rFonts w:ascii="Times New Roman" w:hAnsi="Times New Roman" w:cs="Times New Roman"/>
        </w:rPr>
      </w:pPr>
      <w:r w:rsidRPr="007B5024">
        <w:rPr>
          <w:rFonts w:ascii="Times New Roman" w:eastAsiaTheme="minorHAnsi" w:hAnsi="Times New Roman" w:cs="Times New Roman"/>
          <w:color w:val="auto"/>
          <w:sz w:val="32"/>
          <w:szCs w:val="32"/>
        </w:rPr>
        <w:t>H</w:t>
      </w:r>
      <w:r w:rsidR="00435D4B" w:rsidRPr="007B5024">
        <w:rPr>
          <w:rFonts w:ascii="Times New Roman" w:hAnsi="Times New Roman" w:cs="Times New Roman"/>
          <w:color w:val="auto"/>
          <w:sz w:val="32"/>
          <w:szCs w:val="32"/>
        </w:rPr>
        <w:t>is</w:t>
      </w:r>
      <w:r w:rsidRPr="007B5024">
        <w:rPr>
          <w:rFonts w:ascii="Times New Roman" w:hAnsi="Times New Roman" w:cs="Times New Roman"/>
          <w:color w:val="auto"/>
          <w:sz w:val="32"/>
          <w:szCs w:val="32"/>
        </w:rPr>
        <w:t>tory</w:t>
      </w:r>
      <w:r w:rsidR="00B5600B">
        <w:rPr>
          <w:rFonts w:ascii="Times New Roman" w:hAnsi="Times New Roman" w:cs="Times New Roman"/>
          <w:color w:val="auto"/>
          <w:sz w:val="32"/>
          <w:szCs w:val="32"/>
        </w:rPr>
        <w:t>/Evolution</w:t>
      </w:r>
      <w:r w:rsidRPr="007B5024">
        <w:rPr>
          <w:rFonts w:ascii="Times New Roman" w:hAnsi="Times New Roman" w:cs="Times New Roman"/>
          <w:color w:val="auto"/>
          <w:sz w:val="32"/>
          <w:szCs w:val="32"/>
        </w:rPr>
        <w:t xml:space="preserve"> of the Indian Stock Market</w:t>
      </w:r>
      <w:r w:rsidR="007B5024" w:rsidRPr="007B5024">
        <w:rPr>
          <w:rFonts w:ascii="Times New Roman" w:hAnsi="Times New Roman" w:cs="Times New Roman"/>
          <w:color w:val="auto"/>
          <w:sz w:val="32"/>
          <w:szCs w:val="32"/>
        </w:rPr>
        <w:t>, Types of Stock exchanges and their role</w:t>
      </w:r>
    </w:p>
    <w:p w14:paraId="59D21659" w14:textId="77777777" w:rsidR="00435D4B" w:rsidRPr="003B6915" w:rsidRDefault="00435D4B" w:rsidP="003B6915">
      <w:pPr>
        <w:pStyle w:val="NormalWeb"/>
        <w:shd w:val="clear" w:color="auto" w:fill="FFFFFF"/>
        <w:spacing w:before="0" w:beforeAutospacing="0" w:after="0" w:afterAutospacing="0"/>
        <w:jc w:val="both"/>
        <w:rPr>
          <w:sz w:val="28"/>
          <w:szCs w:val="28"/>
        </w:rPr>
      </w:pPr>
      <w:r w:rsidRPr="003B6915">
        <w:rPr>
          <w:sz w:val="28"/>
          <w:szCs w:val="28"/>
        </w:rPr>
        <w:t>A </w:t>
      </w:r>
      <w:hyperlink r:id="rId6" w:history="1">
        <w:r w:rsidRPr="003B6915">
          <w:rPr>
            <w:rStyle w:val="Hyperlink"/>
            <w:color w:val="auto"/>
            <w:sz w:val="28"/>
            <w:szCs w:val="28"/>
            <w:u w:val="none"/>
          </w:rPr>
          <w:t>stock exchange</w:t>
        </w:r>
      </w:hyperlink>
      <w:r w:rsidRPr="003B6915">
        <w:rPr>
          <w:sz w:val="28"/>
          <w:szCs w:val="28"/>
        </w:rPr>
        <w:t> is “a body of individuals, whether incorporated or not, constituted for the purpose of regulating or controlling the business of buying, selling or dealing in securities.”</w:t>
      </w:r>
    </w:p>
    <w:p w14:paraId="6BB0470B" w14:textId="77777777" w:rsidR="00435D4B" w:rsidRPr="003B6915" w:rsidRDefault="00435D4B" w:rsidP="003B6915">
      <w:pPr>
        <w:pStyle w:val="NormalWeb"/>
        <w:shd w:val="clear" w:color="auto" w:fill="FFFFFF"/>
        <w:spacing w:before="0" w:beforeAutospacing="0" w:after="0" w:afterAutospacing="0"/>
        <w:jc w:val="both"/>
        <w:rPr>
          <w:sz w:val="28"/>
          <w:szCs w:val="28"/>
        </w:rPr>
      </w:pPr>
      <w:r w:rsidRPr="003B6915">
        <w:rPr>
          <w:sz w:val="28"/>
          <w:szCs w:val="28"/>
        </w:rPr>
        <w:t>“Securities refers to shares, b</w:t>
      </w:r>
      <w:r w:rsidR="003B6915">
        <w:rPr>
          <w:sz w:val="28"/>
          <w:szCs w:val="28"/>
        </w:rPr>
        <w:t>onds, scrip, stocks, debentures</w:t>
      </w:r>
      <w:r w:rsidRPr="003B6915">
        <w:rPr>
          <w:sz w:val="28"/>
          <w:szCs w:val="28"/>
        </w:rPr>
        <w:t>, and other marketable securities of incorporated companies or similar, government securities, and rights or interest in securities.”</w:t>
      </w:r>
    </w:p>
    <w:p w14:paraId="64A274B8" w14:textId="77777777" w:rsidR="00435D4B" w:rsidRPr="003B6915" w:rsidRDefault="00435D4B" w:rsidP="003B6915">
      <w:pPr>
        <w:pStyle w:val="NormalWeb"/>
        <w:shd w:val="clear" w:color="auto" w:fill="FFFFFF"/>
        <w:spacing w:before="0" w:beforeAutospacing="0" w:after="0" w:afterAutospacing="0"/>
        <w:jc w:val="both"/>
        <w:rPr>
          <w:sz w:val="28"/>
          <w:szCs w:val="28"/>
        </w:rPr>
      </w:pPr>
      <w:r w:rsidRPr="003B6915">
        <w:rPr>
          <w:sz w:val="28"/>
          <w:szCs w:val="28"/>
        </w:rPr>
        <w:t>In India, the share market is a term used to refer to the two major </w:t>
      </w:r>
      <w:hyperlink r:id="rId7" w:history="1">
        <w:r w:rsidRPr="003B6915">
          <w:rPr>
            <w:rStyle w:val="Hyperlink"/>
            <w:color w:val="auto"/>
            <w:sz w:val="28"/>
            <w:szCs w:val="28"/>
            <w:u w:val="none"/>
          </w:rPr>
          <w:t>stock exchanges</w:t>
        </w:r>
      </w:hyperlink>
      <w:r w:rsidRPr="003B6915">
        <w:rPr>
          <w:sz w:val="28"/>
          <w:szCs w:val="28"/>
        </w:rPr>
        <w:t> in the country— </w:t>
      </w:r>
      <w:hyperlink r:id="rId8" w:history="1">
        <w:r w:rsidRPr="003B6915">
          <w:rPr>
            <w:rStyle w:val="Hyperlink"/>
            <w:color w:val="auto"/>
            <w:sz w:val="28"/>
            <w:szCs w:val="28"/>
            <w:u w:val="none"/>
          </w:rPr>
          <w:t>Bombay Stock Exchange (BSE)</w:t>
        </w:r>
      </w:hyperlink>
      <w:r w:rsidRPr="003B6915">
        <w:rPr>
          <w:sz w:val="28"/>
          <w:szCs w:val="28"/>
        </w:rPr>
        <w:t>, and the </w:t>
      </w:r>
      <w:hyperlink r:id="rId9" w:history="1">
        <w:r w:rsidRPr="003B6915">
          <w:rPr>
            <w:rStyle w:val="Hyperlink"/>
            <w:color w:val="auto"/>
            <w:sz w:val="28"/>
            <w:szCs w:val="28"/>
            <w:u w:val="none"/>
          </w:rPr>
          <w:t>National Stock Exchange of India (NSE)</w:t>
        </w:r>
      </w:hyperlink>
      <w:r w:rsidRPr="003B6915">
        <w:rPr>
          <w:sz w:val="28"/>
          <w:szCs w:val="28"/>
        </w:rPr>
        <w:t>. There are also 22 regional stock exchanges.</w:t>
      </w:r>
    </w:p>
    <w:p w14:paraId="47649D45" w14:textId="77777777" w:rsidR="00435D4B" w:rsidRPr="003B6915" w:rsidRDefault="00435D4B" w:rsidP="003B6915">
      <w:pPr>
        <w:pStyle w:val="Heading3"/>
        <w:shd w:val="clear" w:color="auto" w:fill="FFFFFF"/>
        <w:spacing w:before="188" w:beforeAutospacing="0" w:after="0" w:afterAutospacing="0"/>
        <w:jc w:val="both"/>
        <w:rPr>
          <w:sz w:val="28"/>
          <w:szCs w:val="28"/>
        </w:rPr>
      </w:pPr>
      <w:r w:rsidRPr="003B6915">
        <w:rPr>
          <w:sz w:val="28"/>
          <w:szCs w:val="28"/>
        </w:rPr>
        <w:t>History of Indian Share Market</w:t>
      </w:r>
    </w:p>
    <w:p w14:paraId="79F24584" w14:textId="77777777" w:rsidR="00435D4B" w:rsidRPr="003B6915" w:rsidRDefault="00435D4B" w:rsidP="003B6915">
      <w:pPr>
        <w:pStyle w:val="NormalWeb"/>
        <w:shd w:val="clear" w:color="auto" w:fill="FFFFFF"/>
        <w:spacing w:before="0" w:beforeAutospacing="0" w:after="0" w:afterAutospacing="0"/>
        <w:jc w:val="both"/>
        <w:rPr>
          <w:sz w:val="28"/>
          <w:szCs w:val="28"/>
        </w:rPr>
      </w:pPr>
      <w:r w:rsidRPr="003B6915">
        <w:rPr>
          <w:sz w:val="28"/>
          <w:szCs w:val="28"/>
        </w:rPr>
        <w:t>The Indian </w:t>
      </w:r>
      <w:hyperlink r:id="rId10" w:history="1">
        <w:r w:rsidRPr="003B6915">
          <w:rPr>
            <w:rStyle w:val="Hyperlink"/>
            <w:color w:val="auto"/>
            <w:sz w:val="28"/>
            <w:szCs w:val="28"/>
            <w:u w:val="none"/>
          </w:rPr>
          <w:t>stock market</w:t>
        </w:r>
      </w:hyperlink>
      <w:r w:rsidRPr="003B6915">
        <w:rPr>
          <w:sz w:val="28"/>
          <w:szCs w:val="28"/>
        </w:rPr>
        <w:t> traces its history back to the late 18th century when the trading floor was under the shade of a sprawling banyan tree opposite the Town Hall in Mumbai. A few people would meet under this tree to informally trade in cotton. This was mainly due to the fact that Mumbai was a busy trading port and essential </w:t>
      </w:r>
      <w:hyperlink r:id="rId11" w:history="1">
        <w:r w:rsidRPr="003B6915">
          <w:rPr>
            <w:rStyle w:val="Hyperlink"/>
            <w:color w:val="auto"/>
            <w:sz w:val="28"/>
            <w:szCs w:val="28"/>
            <w:u w:val="none"/>
          </w:rPr>
          <w:t>commodities</w:t>
        </w:r>
      </w:hyperlink>
      <w:r w:rsidRPr="003B6915">
        <w:rPr>
          <w:sz w:val="28"/>
          <w:szCs w:val="28"/>
        </w:rPr>
        <w:t> were traded here often.</w:t>
      </w:r>
    </w:p>
    <w:p w14:paraId="5E61D6E8" w14:textId="77777777" w:rsidR="00435D4B" w:rsidRPr="003B6915" w:rsidRDefault="00435D4B" w:rsidP="003B6915">
      <w:pPr>
        <w:pStyle w:val="NormalWeb"/>
        <w:shd w:val="clear" w:color="auto" w:fill="FFFFFF"/>
        <w:spacing w:before="0" w:beforeAutospacing="0" w:after="0" w:afterAutospacing="0"/>
        <w:jc w:val="both"/>
        <w:rPr>
          <w:sz w:val="28"/>
          <w:szCs w:val="28"/>
        </w:rPr>
      </w:pPr>
      <w:r w:rsidRPr="003B6915">
        <w:rPr>
          <w:sz w:val="28"/>
          <w:szCs w:val="28"/>
        </w:rPr>
        <w:t>The Companies Act was introduced in 1850 following which investors started showing an interest in corporate securities. The concept of limited liability also put in an appearance around this time.</w:t>
      </w:r>
    </w:p>
    <w:p w14:paraId="6A7E6928" w14:textId="559248FF" w:rsidR="00435D4B" w:rsidRPr="003B6915" w:rsidRDefault="00435D4B" w:rsidP="003B6915">
      <w:pPr>
        <w:pStyle w:val="NormalWeb"/>
        <w:shd w:val="clear" w:color="auto" w:fill="FFFFFF"/>
        <w:spacing w:before="0" w:beforeAutospacing="0" w:after="0" w:afterAutospacing="0"/>
        <w:jc w:val="both"/>
        <w:rPr>
          <w:sz w:val="28"/>
          <w:szCs w:val="28"/>
        </w:rPr>
      </w:pPr>
      <w:r w:rsidRPr="003B6915">
        <w:rPr>
          <w:sz w:val="28"/>
          <w:szCs w:val="28"/>
        </w:rPr>
        <w:t>By 1875, an organization known as ‘</w:t>
      </w:r>
      <w:r w:rsidRPr="006A5890">
        <w:rPr>
          <w:b/>
          <w:bCs/>
          <w:sz w:val="28"/>
          <w:szCs w:val="28"/>
        </w:rPr>
        <w:t xml:space="preserve">The Native Share and </w:t>
      </w:r>
      <w:proofErr w:type="gramStart"/>
      <w:r w:rsidRPr="006A5890">
        <w:rPr>
          <w:b/>
          <w:bCs/>
          <w:sz w:val="28"/>
          <w:szCs w:val="28"/>
        </w:rPr>
        <w:t>Stock Broker’s</w:t>
      </w:r>
      <w:proofErr w:type="gramEnd"/>
      <w:r w:rsidRPr="006A5890">
        <w:rPr>
          <w:b/>
          <w:bCs/>
          <w:sz w:val="28"/>
          <w:szCs w:val="28"/>
        </w:rPr>
        <w:t xml:space="preserve"> Association’</w:t>
      </w:r>
      <w:r w:rsidRPr="003B6915">
        <w:rPr>
          <w:sz w:val="28"/>
          <w:szCs w:val="28"/>
        </w:rPr>
        <w:t xml:space="preserve"> came into being. This was the predecessor of the </w:t>
      </w:r>
      <w:hyperlink r:id="rId12" w:history="1">
        <w:r w:rsidRPr="003B6915">
          <w:rPr>
            <w:rStyle w:val="Hyperlink"/>
            <w:color w:val="auto"/>
            <w:sz w:val="28"/>
            <w:szCs w:val="28"/>
            <w:u w:val="none"/>
          </w:rPr>
          <w:t>BSE</w:t>
        </w:r>
      </w:hyperlink>
      <w:r w:rsidRPr="003B6915">
        <w:rPr>
          <w:sz w:val="28"/>
          <w:szCs w:val="28"/>
        </w:rPr>
        <w:t>.</w:t>
      </w:r>
    </w:p>
    <w:p w14:paraId="0E950C6F" w14:textId="77777777" w:rsidR="00435D4B" w:rsidRPr="003B6915" w:rsidRDefault="00435D4B" w:rsidP="003B6915">
      <w:pPr>
        <w:pStyle w:val="NormalWeb"/>
        <w:shd w:val="clear" w:color="auto" w:fill="FFFFFF"/>
        <w:spacing w:before="0" w:beforeAutospacing="0" w:after="0" w:afterAutospacing="0"/>
        <w:jc w:val="both"/>
        <w:rPr>
          <w:sz w:val="28"/>
          <w:szCs w:val="28"/>
        </w:rPr>
      </w:pPr>
      <w:r w:rsidRPr="003B6915">
        <w:rPr>
          <w:sz w:val="28"/>
          <w:szCs w:val="28"/>
        </w:rPr>
        <w:t>In 1894, the Ahmedabad Stock Exchange came into being primarily with the objective of enabling dealing in the shares of textile mills in the city.</w:t>
      </w:r>
    </w:p>
    <w:p w14:paraId="070ABD31" w14:textId="77777777" w:rsidR="00435D4B" w:rsidRPr="003B6915" w:rsidRDefault="00435D4B" w:rsidP="003B6915">
      <w:pPr>
        <w:pStyle w:val="NormalWeb"/>
        <w:shd w:val="clear" w:color="auto" w:fill="FFFFFF"/>
        <w:spacing w:before="0" w:beforeAutospacing="0" w:after="0" w:afterAutospacing="0"/>
        <w:jc w:val="both"/>
        <w:rPr>
          <w:sz w:val="28"/>
          <w:szCs w:val="28"/>
        </w:rPr>
      </w:pPr>
      <w:r w:rsidRPr="003B6915">
        <w:rPr>
          <w:sz w:val="28"/>
          <w:szCs w:val="28"/>
        </w:rPr>
        <w:t>The Calcutta Stock Exchange was formed in 1908 with the intention of facilitating a market for shares of plantations and jute mills</w:t>
      </w:r>
    </w:p>
    <w:p w14:paraId="4208C37D" w14:textId="77777777" w:rsidR="00435D4B" w:rsidRPr="003B6915" w:rsidRDefault="00435D4B" w:rsidP="003B6915">
      <w:pPr>
        <w:pStyle w:val="NormalWeb"/>
        <w:shd w:val="clear" w:color="auto" w:fill="FFFFFF"/>
        <w:spacing w:before="0" w:beforeAutospacing="0" w:after="0" w:afterAutospacing="0"/>
        <w:jc w:val="both"/>
        <w:rPr>
          <w:sz w:val="28"/>
          <w:szCs w:val="28"/>
        </w:rPr>
      </w:pPr>
      <w:r w:rsidRPr="003B6915">
        <w:rPr>
          <w:sz w:val="28"/>
          <w:szCs w:val="28"/>
        </w:rPr>
        <w:t>It was in 1920 that the Madras Stock Exchange took shape.</w:t>
      </w:r>
    </w:p>
    <w:p w14:paraId="65405F36" w14:textId="77777777" w:rsidR="00435D4B" w:rsidRPr="003B6915" w:rsidRDefault="00435D4B" w:rsidP="003B6915">
      <w:pPr>
        <w:pStyle w:val="NormalWeb"/>
        <w:shd w:val="clear" w:color="auto" w:fill="FFFFFF"/>
        <w:spacing w:before="0" w:beforeAutospacing="0" w:after="0" w:afterAutospacing="0"/>
        <w:jc w:val="both"/>
        <w:rPr>
          <w:sz w:val="28"/>
          <w:szCs w:val="28"/>
        </w:rPr>
      </w:pPr>
      <w:r w:rsidRPr="003B6915">
        <w:rPr>
          <w:sz w:val="28"/>
          <w:szCs w:val="28"/>
        </w:rPr>
        <w:t xml:space="preserve">In </w:t>
      </w:r>
      <w:r w:rsidRPr="006A5890">
        <w:rPr>
          <w:b/>
          <w:bCs/>
          <w:sz w:val="28"/>
          <w:szCs w:val="28"/>
        </w:rPr>
        <w:t>1957, the BSE</w:t>
      </w:r>
      <w:r w:rsidRPr="003B6915">
        <w:rPr>
          <w:sz w:val="28"/>
          <w:szCs w:val="28"/>
        </w:rPr>
        <w:t xml:space="preserve"> was the first </w:t>
      </w:r>
      <w:hyperlink r:id="rId13" w:history="1">
        <w:r w:rsidRPr="003B6915">
          <w:rPr>
            <w:rStyle w:val="Hyperlink"/>
            <w:color w:val="auto"/>
            <w:sz w:val="28"/>
            <w:szCs w:val="28"/>
            <w:u w:val="none"/>
          </w:rPr>
          <w:t>stock exchange</w:t>
        </w:r>
      </w:hyperlink>
      <w:r w:rsidRPr="003B6915">
        <w:rPr>
          <w:sz w:val="28"/>
          <w:szCs w:val="28"/>
        </w:rPr>
        <w:t xml:space="preserve"> to be recognized by the Government of India under the </w:t>
      </w:r>
      <w:r w:rsidRPr="006A5890">
        <w:rPr>
          <w:b/>
          <w:bCs/>
          <w:sz w:val="28"/>
          <w:szCs w:val="28"/>
        </w:rPr>
        <w:t>Securities Contracts Regulation Act.</w:t>
      </w:r>
    </w:p>
    <w:p w14:paraId="71917B6C" w14:textId="77777777" w:rsidR="00435D4B" w:rsidRPr="003B6915" w:rsidRDefault="00435D4B" w:rsidP="003B6915">
      <w:pPr>
        <w:pStyle w:val="NormalWeb"/>
        <w:shd w:val="clear" w:color="auto" w:fill="FFFFFF"/>
        <w:spacing w:before="0" w:beforeAutospacing="0" w:after="0" w:afterAutospacing="0"/>
        <w:jc w:val="both"/>
        <w:rPr>
          <w:sz w:val="28"/>
          <w:szCs w:val="28"/>
        </w:rPr>
      </w:pPr>
      <w:r w:rsidRPr="003B6915">
        <w:rPr>
          <w:sz w:val="28"/>
          <w:szCs w:val="28"/>
        </w:rPr>
        <w:t>The </w:t>
      </w:r>
      <w:hyperlink r:id="rId14" w:history="1">
        <w:r w:rsidRPr="003B6915">
          <w:rPr>
            <w:rStyle w:val="Hyperlink"/>
            <w:color w:val="auto"/>
            <w:sz w:val="28"/>
            <w:szCs w:val="28"/>
            <w:u w:val="none"/>
          </w:rPr>
          <w:t>SENSEX</w:t>
        </w:r>
      </w:hyperlink>
      <w:r w:rsidRPr="003B6915">
        <w:rPr>
          <w:sz w:val="28"/>
          <w:szCs w:val="28"/>
        </w:rPr>
        <w:t> was launched in 1986 followed by the BSE National Index in 1989.</w:t>
      </w:r>
    </w:p>
    <w:p w14:paraId="7538D225" w14:textId="77777777" w:rsidR="00435D4B" w:rsidRPr="003B6915" w:rsidRDefault="00435D4B" w:rsidP="003B6915">
      <w:pPr>
        <w:pStyle w:val="NormalWeb"/>
        <w:shd w:val="clear" w:color="auto" w:fill="FFFFFF"/>
        <w:spacing w:before="0" w:beforeAutospacing="0" w:after="0" w:afterAutospacing="0"/>
        <w:jc w:val="both"/>
        <w:rPr>
          <w:sz w:val="28"/>
          <w:szCs w:val="28"/>
        </w:rPr>
      </w:pPr>
      <w:r w:rsidRPr="003B6915">
        <w:rPr>
          <w:sz w:val="28"/>
          <w:szCs w:val="28"/>
        </w:rPr>
        <w:t>The </w:t>
      </w:r>
      <w:hyperlink r:id="rId15" w:history="1">
        <w:r w:rsidRPr="003B6915">
          <w:rPr>
            <w:rStyle w:val="Hyperlink"/>
            <w:color w:val="auto"/>
            <w:sz w:val="28"/>
            <w:szCs w:val="28"/>
            <w:u w:val="none"/>
          </w:rPr>
          <w:t>Securities and Exchange Board of India (SEBI)</w:t>
        </w:r>
      </w:hyperlink>
      <w:r w:rsidRPr="003B6915">
        <w:rPr>
          <w:sz w:val="28"/>
          <w:szCs w:val="28"/>
        </w:rPr>
        <w:t> was constituted in 1988 to monitor and regulate the securities industry and </w:t>
      </w:r>
      <w:hyperlink r:id="rId16" w:history="1">
        <w:r w:rsidRPr="003B6915">
          <w:rPr>
            <w:rStyle w:val="Hyperlink"/>
            <w:color w:val="auto"/>
            <w:sz w:val="28"/>
            <w:szCs w:val="28"/>
            <w:u w:val="none"/>
          </w:rPr>
          <w:t>stock exchanges</w:t>
        </w:r>
      </w:hyperlink>
      <w:r w:rsidRPr="003B6915">
        <w:rPr>
          <w:sz w:val="28"/>
          <w:szCs w:val="28"/>
        </w:rPr>
        <w:t>. In 1992 it became an autonomous body with completely independent powers.</w:t>
      </w:r>
    </w:p>
    <w:p w14:paraId="1FE2D5A5" w14:textId="77777777" w:rsidR="00435D4B" w:rsidRPr="003B6915" w:rsidRDefault="00435D4B" w:rsidP="003B6915">
      <w:pPr>
        <w:pStyle w:val="NormalWeb"/>
        <w:shd w:val="clear" w:color="auto" w:fill="FFFFFF"/>
        <w:spacing w:before="0" w:beforeAutospacing="0" w:after="0" w:afterAutospacing="0"/>
        <w:jc w:val="both"/>
        <w:rPr>
          <w:sz w:val="28"/>
          <w:szCs w:val="28"/>
        </w:rPr>
      </w:pPr>
      <w:r w:rsidRPr="003B6915">
        <w:rPr>
          <w:sz w:val="28"/>
          <w:szCs w:val="28"/>
        </w:rPr>
        <w:t>In 1992, the </w:t>
      </w:r>
      <w:hyperlink r:id="rId17" w:history="1">
        <w:r w:rsidRPr="003B6915">
          <w:rPr>
            <w:rStyle w:val="Hyperlink"/>
            <w:color w:val="auto"/>
            <w:sz w:val="28"/>
            <w:szCs w:val="28"/>
            <w:u w:val="none"/>
          </w:rPr>
          <w:t>NSE</w:t>
        </w:r>
      </w:hyperlink>
      <w:r w:rsidRPr="003B6915">
        <w:rPr>
          <w:sz w:val="28"/>
          <w:szCs w:val="28"/>
        </w:rPr>
        <w:t> was formed as the first demutualised electronic exchange in the country with the intention of ensuring transparency in the markets.</w:t>
      </w:r>
    </w:p>
    <w:p w14:paraId="5C2AECB0" w14:textId="77777777" w:rsidR="00435D4B" w:rsidRPr="003B6915" w:rsidRDefault="00435D4B" w:rsidP="003B6915">
      <w:pPr>
        <w:pStyle w:val="NormalWeb"/>
        <w:shd w:val="clear" w:color="auto" w:fill="FFFFFF"/>
        <w:spacing w:before="0" w:beforeAutospacing="0" w:after="0" w:afterAutospacing="0"/>
        <w:jc w:val="both"/>
        <w:rPr>
          <w:sz w:val="28"/>
          <w:szCs w:val="28"/>
        </w:rPr>
      </w:pPr>
      <w:r w:rsidRPr="003B6915">
        <w:rPr>
          <w:sz w:val="28"/>
          <w:szCs w:val="28"/>
        </w:rPr>
        <w:t>NSE began operations in the Wholesale Debt Market (WDM) segment in 1994, the equities segment in 1994, and the derivatives segment in 2000.</w:t>
      </w:r>
    </w:p>
    <w:p w14:paraId="75C6FC4B" w14:textId="77777777" w:rsidR="00435D4B" w:rsidRPr="003B6915" w:rsidRDefault="00435D4B" w:rsidP="003B6915">
      <w:pPr>
        <w:pStyle w:val="NormalWeb"/>
        <w:shd w:val="clear" w:color="auto" w:fill="FFFFFF"/>
        <w:spacing w:before="0" w:beforeAutospacing="0" w:after="0" w:afterAutospacing="0"/>
        <w:jc w:val="both"/>
        <w:rPr>
          <w:sz w:val="28"/>
          <w:szCs w:val="28"/>
        </w:rPr>
      </w:pPr>
      <w:r w:rsidRPr="003B6915">
        <w:rPr>
          <w:sz w:val="28"/>
          <w:szCs w:val="28"/>
        </w:rPr>
        <w:t>It was in 1995 that the </w:t>
      </w:r>
      <w:hyperlink r:id="rId18" w:history="1">
        <w:r w:rsidRPr="003B6915">
          <w:rPr>
            <w:rStyle w:val="Hyperlink"/>
            <w:color w:val="auto"/>
            <w:sz w:val="28"/>
            <w:szCs w:val="28"/>
            <w:u w:val="none"/>
          </w:rPr>
          <w:t>BSE</w:t>
        </w:r>
      </w:hyperlink>
      <w:r w:rsidRPr="003B6915">
        <w:rPr>
          <w:sz w:val="28"/>
          <w:szCs w:val="28"/>
        </w:rPr>
        <w:t> made the switch to an electronic system of trading from the open-floor system.</w:t>
      </w:r>
    </w:p>
    <w:p w14:paraId="6DC9B9B6" w14:textId="77777777" w:rsidR="00435D4B" w:rsidRPr="003B6915" w:rsidRDefault="00435D4B" w:rsidP="003B6915">
      <w:pPr>
        <w:pStyle w:val="NormalWeb"/>
        <w:shd w:val="clear" w:color="auto" w:fill="FFFFFF"/>
        <w:spacing w:before="0" w:beforeAutospacing="0" w:after="0" w:afterAutospacing="0"/>
        <w:jc w:val="both"/>
        <w:rPr>
          <w:sz w:val="28"/>
          <w:szCs w:val="28"/>
        </w:rPr>
      </w:pPr>
      <w:r w:rsidRPr="003B6915">
        <w:rPr>
          <w:sz w:val="28"/>
          <w:szCs w:val="28"/>
        </w:rPr>
        <w:lastRenderedPageBreak/>
        <w:t>In 2015, </w:t>
      </w:r>
      <w:hyperlink r:id="rId19" w:history="1">
        <w:r w:rsidRPr="003B6915">
          <w:rPr>
            <w:rStyle w:val="Hyperlink"/>
            <w:color w:val="auto"/>
            <w:sz w:val="28"/>
            <w:szCs w:val="28"/>
            <w:u w:val="none"/>
          </w:rPr>
          <w:t>SEBI</w:t>
        </w:r>
      </w:hyperlink>
      <w:r w:rsidRPr="003B6915">
        <w:rPr>
          <w:sz w:val="28"/>
          <w:szCs w:val="28"/>
        </w:rPr>
        <w:t> was merged with the Forward Markets Commission (FMC) with the aim of strengthening regulation of the </w:t>
      </w:r>
      <w:hyperlink r:id="rId20" w:history="1">
        <w:r w:rsidRPr="003B6915">
          <w:rPr>
            <w:rStyle w:val="Hyperlink"/>
            <w:color w:val="auto"/>
            <w:sz w:val="28"/>
            <w:szCs w:val="28"/>
            <w:u w:val="none"/>
          </w:rPr>
          <w:t>commodities market</w:t>
        </w:r>
      </w:hyperlink>
      <w:r w:rsidRPr="003B6915">
        <w:rPr>
          <w:sz w:val="28"/>
          <w:szCs w:val="28"/>
        </w:rPr>
        <w:t>, facilitating domestic and foreign institutional participation, and launch of new </w:t>
      </w:r>
      <w:hyperlink r:id="rId21" w:history="1">
        <w:r w:rsidRPr="003B6915">
          <w:rPr>
            <w:rStyle w:val="Hyperlink"/>
            <w:color w:val="auto"/>
            <w:sz w:val="28"/>
            <w:szCs w:val="28"/>
            <w:u w:val="none"/>
          </w:rPr>
          <w:t>products</w:t>
        </w:r>
      </w:hyperlink>
      <w:r w:rsidRPr="003B6915">
        <w:rPr>
          <w:sz w:val="28"/>
          <w:szCs w:val="28"/>
        </w:rPr>
        <w:t>.</w:t>
      </w:r>
    </w:p>
    <w:p w14:paraId="6EE66DAE" w14:textId="77777777" w:rsidR="00435D4B" w:rsidRPr="003B6915" w:rsidRDefault="00435D4B" w:rsidP="003B6915">
      <w:pPr>
        <w:pStyle w:val="Heading3"/>
        <w:shd w:val="clear" w:color="auto" w:fill="FFFFFF"/>
        <w:spacing w:before="188" w:beforeAutospacing="0" w:after="0" w:afterAutospacing="0"/>
        <w:jc w:val="both"/>
        <w:rPr>
          <w:sz w:val="28"/>
          <w:szCs w:val="28"/>
        </w:rPr>
      </w:pPr>
      <w:r w:rsidRPr="003B6915">
        <w:rPr>
          <w:sz w:val="28"/>
          <w:szCs w:val="28"/>
        </w:rPr>
        <w:t xml:space="preserve">Current Day State </w:t>
      </w:r>
      <w:r w:rsidR="00A572E3" w:rsidRPr="003B6915">
        <w:rPr>
          <w:sz w:val="28"/>
          <w:szCs w:val="28"/>
        </w:rPr>
        <w:t xml:space="preserve">of </w:t>
      </w:r>
      <w:r w:rsidRPr="003B6915">
        <w:rPr>
          <w:sz w:val="28"/>
          <w:szCs w:val="28"/>
        </w:rPr>
        <w:t>Affairs:</w:t>
      </w:r>
    </w:p>
    <w:p w14:paraId="190AA213" w14:textId="77777777" w:rsidR="00435D4B" w:rsidRPr="003B6915" w:rsidRDefault="00435D4B" w:rsidP="003B6915">
      <w:pPr>
        <w:pStyle w:val="NormalWeb"/>
        <w:shd w:val="clear" w:color="auto" w:fill="FFFFFF"/>
        <w:spacing w:before="0" w:beforeAutospacing="0" w:after="0" w:afterAutospacing="0"/>
        <w:jc w:val="both"/>
        <w:rPr>
          <w:sz w:val="28"/>
          <w:szCs w:val="28"/>
        </w:rPr>
      </w:pPr>
      <w:r w:rsidRPr="003B6915">
        <w:rPr>
          <w:sz w:val="28"/>
          <w:szCs w:val="28"/>
        </w:rPr>
        <w:t>Today, the BSE is measured as the world’s 11th largest stock exchange and the market capitalization is likely to be around $1.7 trillion. The market capitalization of the </w:t>
      </w:r>
      <w:hyperlink r:id="rId22" w:history="1">
        <w:r w:rsidRPr="003B6915">
          <w:rPr>
            <w:rStyle w:val="Hyperlink"/>
            <w:color w:val="auto"/>
            <w:sz w:val="28"/>
            <w:szCs w:val="28"/>
            <w:u w:val="none"/>
          </w:rPr>
          <w:t>NSE</w:t>
        </w:r>
      </w:hyperlink>
      <w:r w:rsidRPr="003B6915">
        <w:rPr>
          <w:sz w:val="28"/>
          <w:szCs w:val="28"/>
        </w:rPr>
        <w:t> is estimated to be over $1.65 trillion.</w:t>
      </w:r>
    </w:p>
    <w:p w14:paraId="47F8821A" w14:textId="77777777" w:rsidR="003B6915" w:rsidRDefault="00435D4B" w:rsidP="003B6915">
      <w:pPr>
        <w:pStyle w:val="NormalWeb"/>
        <w:shd w:val="clear" w:color="auto" w:fill="FFFFFF"/>
        <w:spacing w:before="0" w:beforeAutospacing="0" w:after="0" w:afterAutospacing="0"/>
        <w:jc w:val="both"/>
        <w:rPr>
          <w:sz w:val="28"/>
          <w:szCs w:val="28"/>
        </w:rPr>
      </w:pPr>
      <w:r w:rsidRPr="003B6915">
        <w:rPr>
          <w:sz w:val="28"/>
          <w:szCs w:val="28"/>
        </w:rPr>
        <w:t>Over 5,000 companies are listed on the BSE and 1,500 figure on the NSE. In terms of share trading volumes, still, both the exchanges are on parity. Nowadays people are able to conduct </w:t>
      </w:r>
      <w:hyperlink r:id="rId23" w:history="1">
        <w:r w:rsidRPr="003B6915">
          <w:rPr>
            <w:rStyle w:val="Hyperlink"/>
            <w:color w:val="auto"/>
            <w:sz w:val="28"/>
            <w:szCs w:val="28"/>
            <w:u w:val="none"/>
          </w:rPr>
          <w:t>online trading</w:t>
        </w:r>
      </w:hyperlink>
      <w:r w:rsidRPr="003B6915">
        <w:rPr>
          <w:sz w:val="28"/>
          <w:szCs w:val="28"/>
        </w:rPr>
        <w:t xml:space="preserve"> sitting in the comfort of their home. Facilities such as zero brokerage </w:t>
      </w:r>
      <w:proofErr w:type="spellStart"/>
      <w:r w:rsidRPr="003B6915">
        <w:rPr>
          <w:sz w:val="28"/>
          <w:szCs w:val="28"/>
        </w:rPr>
        <w:t>demat</w:t>
      </w:r>
      <w:proofErr w:type="spellEnd"/>
      <w:r w:rsidRPr="003B6915">
        <w:rPr>
          <w:sz w:val="28"/>
          <w:szCs w:val="28"/>
        </w:rPr>
        <w:t xml:space="preserve"> and </w:t>
      </w:r>
      <w:hyperlink r:id="rId24" w:history="1">
        <w:r w:rsidRPr="003B6915">
          <w:rPr>
            <w:rStyle w:val="Hyperlink"/>
            <w:color w:val="auto"/>
            <w:sz w:val="28"/>
            <w:szCs w:val="28"/>
            <w:u w:val="none"/>
          </w:rPr>
          <w:t>live updates</w:t>
        </w:r>
      </w:hyperlink>
      <w:r w:rsidRPr="003B6915">
        <w:rPr>
          <w:sz w:val="28"/>
          <w:szCs w:val="28"/>
        </w:rPr>
        <w:t> are all available with the help of internet.</w:t>
      </w:r>
    </w:p>
    <w:p w14:paraId="23A3F910" w14:textId="77777777" w:rsidR="00CA580E" w:rsidRPr="003B6915" w:rsidRDefault="00CA580E" w:rsidP="003B6915">
      <w:pPr>
        <w:pStyle w:val="NormalWeb"/>
        <w:shd w:val="clear" w:color="auto" w:fill="FFFFFF"/>
        <w:spacing w:before="0" w:beforeAutospacing="0" w:after="0" w:afterAutospacing="0"/>
        <w:jc w:val="both"/>
        <w:rPr>
          <w:b/>
          <w:bCs/>
          <w:spacing w:val="-3"/>
          <w:sz w:val="28"/>
          <w:szCs w:val="28"/>
        </w:rPr>
      </w:pPr>
      <w:r w:rsidRPr="003B6915">
        <w:rPr>
          <w:b/>
          <w:bCs/>
          <w:spacing w:val="-3"/>
          <w:sz w:val="28"/>
          <w:szCs w:val="28"/>
        </w:rPr>
        <w:t>Stock Exchange</w:t>
      </w:r>
    </w:p>
    <w:p w14:paraId="64969794" w14:textId="77777777" w:rsidR="00CA580E" w:rsidRPr="003B6915" w:rsidRDefault="00CA580E" w:rsidP="003B6915">
      <w:pPr>
        <w:shd w:val="clear" w:color="auto" w:fill="FFFFFF"/>
        <w:spacing w:before="125" w:after="0" w:line="240" w:lineRule="auto"/>
        <w:jc w:val="both"/>
        <w:rPr>
          <w:rFonts w:ascii="Times New Roman" w:eastAsia="Times New Roman" w:hAnsi="Times New Roman" w:cs="Times New Roman"/>
          <w:spacing w:val="-3"/>
          <w:sz w:val="28"/>
          <w:szCs w:val="28"/>
          <w:lang w:bidi="hi-IN"/>
        </w:rPr>
      </w:pPr>
      <w:r w:rsidRPr="003B6915">
        <w:rPr>
          <w:rFonts w:ascii="Times New Roman" w:eastAsia="Times New Roman" w:hAnsi="Times New Roman" w:cs="Times New Roman"/>
          <w:spacing w:val="-3"/>
          <w:sz w:val="28"/>
          <w:szCs w:val="28"/>
          <w:lang w:bidi="hi-IN"/>
        </w:rPr>
        <w:t>The secondary tier of the </w:t>
      </w:r>
      <w:hyperlink r:id="rId25" w:history="1">
        <w:r w:rsidRPr="003B6915">
          <w:rPr>
            <w:rFonts w:ascii="Times New Roman" w:eastAsia="Times New Roman" w:hAnsi="Times New Roman" w:cs="Times New Roman"/>
            <w:spacing w:val="-3"/>
            <w:sz w:val="28"/>
            <w:szCs w:val="28"/>
            <w:lang w:bidi="hi-IN"/>
          </w:rPr>
          <w:t>capital market</w:t>
        </w:r>
      </w:hyperlink>
      <w:r w:rsidRPr="003B6915">
        <w:rPr>
          <w:rFonts w:ascii="Times New Roman" w:eastAsia="Times New Roman" w:hAnsi="Times New Roman" w:cs="Times New Roman"/>
          <w:spacing w:val="-3"/>
          <w:sz w:val="28"/>
          <w:szCs w:val="28"/>
          <w:lang w:bidi="hi-IN"/>
        </w:rPr>
        <w:t> is what we call the stock market or the stock exchange. The stock exchange is a virtual market where buyers and sellers trade in existing securities. It is a market hosted by an institute or any such government body where shares, </w:t>
      </w:r>
      <w:hyperlink r:id="rId26" w:history="1">
        <w:r w:rsidRPr="003B6915">
          <w:rPr>
            <w:rFonts w:ascii="Times New Roman" w:eastAsia="Times New Roman" w:hAnsi="Times New Roman" w:cs="Times New Roman"/>
            <w:spacing w:val="-3"/>
            <w:sz w:val="28"/>
            <w:szCs w:val="28"/>
            <w:lang w:bidi="hi-IN"/>
          </w:rPr>
          <w:t>stocks</w:t>
        </w:r>
      </w:hyperlink>
      <w:r w:rsidRPr="003B6915">
        <w:rPr>
          <w:rFonts w:ascii="Times New Roman" w:eastAsia="Times New Roman" w:hAnsi="Times New Roman" w:cs="Times New Roman"/>
          <w:spacing w:val="-3"/>
          <w:sz w:val="28"/>
          <w:szCs w:val="28"/>
          <w:lang w:bidi="hi-IN"/>
        </w:rPr>
        <w:t>, </w:t>
      </w:r>
      <w:hyperlink r:id="rId27" w:history="1">
        <w:r w:rsidRPr="003B6915">
          <w:rPr>
            <w:rFonts w:ascii="Times New Roman" w:eastAsia="Times New Roman" w:hAnsi="Times New Roman" w:cs="Times New Roman"/>
            <w:spacing w:val="-3"/>
            <w:sz w:val="28"/>
            <w:szCs w:val="28"/>
            <w:lang w:bidi="hi-IN"/>
          </w:rPr>
          <w:t>debentures</w:t>
        </w:r>
      </w:hyperlink>
      <w:r w:rsidRPr="003B6915">
        <w:rPr>
          <w:rFonts w:ascii="Times New Roman" w:eastAsia="Times New Roman" w:hAnsi="Times New Roman" w:cs="Times New Roman"/>
          <w:spacing w:val="-3"/>
          <w:sz w:val="28"/>
          <w:szCs w:val="28"/>
          <w:lang w:bidi="hi-IN"/>
        </w:rPr>
        <w:t xml:space="preserve">, bonds, </w:t>
      </w:r>
      <w:r w:rsidRPr="00C916FD">
        <w:rPr>
          <w:rFonts w:ascii="Times New Roman" w:eastAsia="Times New Roman" w:hAnsi="Times New Roman" w:cs="Times New Roman"/>
          <w:b/>
          <w:bCs/>
          <w:spacing w:val="-3"/>
          <w:sz w:val="28"/>
          <w:szCs w:val="28"/>
          <w:lang w:bidi="hi-IN"/>
        </w:rPr>
        <w:t>futures, options</w:t>
      </w:r>
      <w:r w:rsidRPr="003B6915">
        <w:rPr>
          <w:rFonts w:ascii="Times New Roman" w:eastAsia="Times New Roman" w:hAnsi="Times New Roman" w:cs="Times New Roman"/>
          <w:spacing w:val="-3"/>
          <w:sz w:val="28"/>
          <w:szCs w:val="28"/>
          <w:lang w:bidi="hi-IN"/>
        </w:rPr>
        <w:t>, etc are traded.</w:t>
      </w:r>
    </w:p>
    <w:p w14:paraId="0041EE86" w14:textId="77777777" w:rsidR="00CA580E" w:rsidRPr="003B6915" w:rsidRDefault="00CA580E" w:rsidP="003B6915">
      <w:pPr>
        <w:shd w:val="clear" w:color="auto" w:fill="FFFFFF"/>
        <w:spacing w:before="125" w:after="0" w:line="240" w:lineRule="auto"/>
        <w:jc w:val="both"/>
        <w:rPr>
          <w:rFonts w:ascii="Times New Roman" w:eastAsia="Times New Roman" w:hAnsi="Times New Roman" w:cs="Times New Roman"/>
          <w:spacing w:val="-3"/>
          <w:sz w:val="28"/>
          <w:szCs w:val="28"/>
          <w:lang w:bidi="hi-IN"/>
        </w:rPr>
      </w:pPr>
      <w:r w:rsidRPr="003B6915">
        <w:rPr>
          <w:rFonts w:ascii="Times New Roman" w:eastAsia="Times New Roman" w:hAnsi="Times New Roman" w:cs="Times New Roman"/>
          <w:spacing w:val="-3"/>
          <w:sz w:val="28"/>
          <w:szCs w:val="28"/>
          <w:lang w:bidi="hi-IN"/>
        </w:rPr>
        <w:t>A stock exchange is a meeting place for buyers and sellers. These can be brokers, agents, individuals. The price of the commodity is decided by the rules of demand and supply. In India, the most prominent stock exchange is the </w:t>
      </w:r>
      <w:hyperlink r:id="rId28" w:history="1">
        <w:r w:rsidRPr="003B6915">
          <w:rPr>
            <w:rFonts w:ascii="Times New Roman" w:eastAsia="Times New Roman" w:hAnsi="Times New Roman" w:cs="Times New Roman"/>
            <w:spacing w:val="-3"/>
            <w:sz w:val="28"/>
            <w:szCs w:val="28"/>
            <w:lang w:bidi="hi-IN"/>
          </w:rPr>
          <w:t>Bombay Stock Exchange</w:t>
        </w:r>
      </w:hyperlink>
      <w:r w:rsidRPr="003B6915">
        <w:rPr>
          <w:rFonts w:ascii="Times New Roman" w:eastAsia="Times New Roman" w:hAnsi="Times New Roman" w:cs="Times New Roman"/>
          <w:spacing w:val="-3"/>
          <w:sz w:val="28"/>
          <w:szCs w:val="28"/>
          <w:lang w:bidi="hi-IN"/>
        </w:rPr>
        <w:t>. There are a total of twenty-one stock exchanges in India.</w:t>
      </w:r>
    </w:p>
    <w:p w14:paraId="7C68316A" w14:textId="77777777" w:rsidR="00CA580E" w:rsidRPr="003B6915" w:rsidRDefault="00CA580E" w:rsidP="003B6915">
      <w:pPr>
        <w:shd w:val="clear" w:color="auto" w:fill="FFFFFF"/>
        <w:spacing w:before="100" w:beforeAutospacing="1" w:after="0" w:line="240" w:lineRule="auto"/>
        <w:ind w:left="-20"/>
        <w:jc w:val="both"/>
        <w:outlineLvl w:val="1"/>
        <w:rPr>
          <w:rFonts w:ascii="Times New Roman" w:eastAsia="Times New Roman" w:hAnsi="Times New Roman" w:cs="Times New Roman"/>
          <w:b/>
          <w:bCs/>
          <w:spacing w:val="-3"/>
          <w:sz w:val="28"/>
          <w:szCs w:val="28"/>
          <w:lang w:bidi="hi-IN"/>
        </w:rPr>
      </w:pPr>
      <w:r w:rsidRPr="003B6915">
        <w:rPr>
          <w:rFonts w:ascii="Times New Roman" w:eastAsia="Times New Roman" w:hAnsi="Times New Roman" w:cs="Times New Roman"/>
          <w:b/>
          <w:bCs/>
          <w:spacing w:val="-3"/>
          <w:sz w:val="28"/>
          <w:szCs w:val="28"/>
          <w:lang w:bidi="hi-IN"/>
        </w:rPr>
        <w:t>Functions of the Stock Exchange</w:t>
      </w:r>
    </w:p>
    <w:p w14:paraId="443CAC31" w14:textId="77777777" w:rsidR="00CA580E" w:rsidRPr="003B6915" w:rsidRDefault="00CA580E" w:rsidP="003B6915">
      <w:pPr>
        <w:numPr>
          <w:ilvl w:val="0"/>
          <w:numId w:val="1"/>
        </w:numPr>
        <w:shd w:val="clear" w:color="auto" w:fill="FFFFFF"/>
        <w:spacing w:before="100" w:beforeAutospacing="1" w:after="0" w:line="240" w:lineRule="auto"/>
        <w:ind w:left="376"/>
        <w:jc w:val="both"/>
        <w:rPr>
          <w:rFonts w:ascii="Times New Roman" w:eastAsia="Times New Roman" w:hAnsi="Times New Roman" w:cs="Times New Roman"/>
          <w:spacing w:val="-1"/>
          <w:sz w:val="28"/>
          <w:szCs w:val="28"/>
          <w:lang w:bidi="hi-IN"/>
        </w:rPr>
      </w:pPr>
      <w:r w:rsidRPr="003B6915">
        <w:rPr>
          <w:rFonts w:ascii="Times New Roman" w:eastAsia="Times New Roman" w:hAnsi="Times New Roman" w:cs="Times New Roman"/>
          <w:b/>
          <w:bCs/>
          <w:spacing w:val="-1"/>
          <w:sz w:val="28"/>
          <w:szCs w:val="28"/>
          <w:lang w:bidi="hi-IN"/>
        </w:rPr>
        <w:t>Liquidity and Marketability</w:t>
      </w:r>
      <w:r w:rsidRPr="003B6915">
        <w:rPr>
          <w:rFonts w:ascii="Times New Roman" w:eastAsia="Times New Roman" w:hAnsi="Times New Roman" w:cs="Times New Roman"/>
          <w:spacing w:val="-1"/>
          <w:sz w:val="28"/>
          <w:szCs w:val="28"/>
          <w:lang w:bidi="hi-IN"/>
        </w:rPr>
        <w:t>: One of the main drawing factors of the stock exchange is that it enables </w:t>
      </w:r>
      <w:hyperlink r:id="rId29" w:history="1">
        <w:r w:rsidRPr="003B6915">
          <w:rPr>
            <w:rFonts w:ascii="Times New Roman" w:eastAsia="Times New Roman" w:hAnsi="Times New Roman" w:cs="Times New Roman"/>
            <w:spacing w:val="-1"/>
            <w:sz w:val="28"/>
            <w:szCs w:val="28"/>
            <w:lang w:bidi="hi-IN"/>
          </w:rPr>
          <w:t>high liquidity</w:t>
        </w:r>
      </w:hyperlink>
      <w:r w:rsidRPr="003B6915">
        <w:rPr>
          <w:rFonts w:ascii="Times New Roman" w:eastAsia="Times New Roman" w:hAnsi="Times New Roman" w:cs="Times New Roman"/>
          <w:spacing w:val="-1"/>
          <w:sz w:val="28"/>
          <w:szCs w:val="28"/>
          <w:lang w:bidi="hi-IN"/>
        </w:rPr>
        <w:t>. The securities can be sold at a moment’s notice and be converted to cash. It is a continuous </w:t>
      </w:r>
      <w:hyperlink r:id="rId30" w:history="1">
        <w:r w:rsidRPr="003B6915">
          <w:rPr>
            <w:rFonts w:ascii="Times New Roman" w:eastAsia="Times New Roman" w:hAnsi="Times New Roman" w:cs="Times New Roman"/>
            <w:spacing w:val="-1"/>
            <w:sz w:val="28"/>
            <w:szCs w:val="28"/>
            <w:lang w:bidi="hi-IN"/>
          </w:rPr>
          <w:t>market</w:t>
        </w:r>
      </w:hyperlink>
      <w:r w:rsidRPr="003B6915">
        <w:rPr>
          <w:rFonts w:ascii="Times New Roman" w:eastAsia="Times New Roman" w:hAnsi="Times New Roman" w:cs="Times New Roman"/>
          <w:spacing w:val="-1"/>
          <w:sz w:val="28"/>
          <w:szCs w:val="28"/>
          <w:lang w:bidi="hi-IN"/>
        </w:rPr>
        <w:t> and the investors can divest and reinvest with ease as per their wishes.</w:t>
      </w:r>
    </w:p>
    <w:p w14:paraId="66A69F40" w14:textId="77777777" w:rsidR="00CA580E" w:rsidRPr="003B6915" w:rsidRDefault="00CA580E" w:rsidP="003B6915">
      <w:pPr>
        <w:numPr>
          <w:ilvl w:val="0"/>
          <w:numId w:val="1"/>
        </w:numPr>
        <w:shd w:val="clear" w:color="auto" w:fill="FFFFFF"/>
        <w:spacing w:before="100" w:beforeAutospacing="1" w:after="0" w:line="240" w:lineRule="auto"/>
        <w:ind w:left="376"/>
        <w:jc w:val="both"/>
        <w:rPr>
          <w:rFonts w:ascii="Times New Roman" w:eastAsia="Times New Roman" w:hAnsi="Times New Roman" w:cs="Times New Roman"/>
          <w:spacing w:val="-1"/>
          <w:sz w:val="28"/>
          <w:szCs w:val="28"/>
          <w:lang w:bidi="hi-IN"/>
        </w:rPr>
      </w:pPr>
      <w:r w:rsidRPr="003B6915">
        <w:rPr>
          <w:rFonts w:ascii="Times New Roman" w:eastAsia="Times New Roman" w:hAnsi="Times New Roman" w:cs="Times New Roman"/>
          <w:b/>
          <w:bCs/>
          <w:spacing w:val="-1"/>
          <w:sz w:val="28"/>
          <w:szCs w:val="28"/>
          <w:lang w:bidi="hi-IN"/>
        </w:rPr>
        <w:t>Price Determination</w:t>
      </w:r>
      <w:r w:rsidRPr="003B6915">
        <w:rPr>
          <w:rFonts w:ascii="Times New Roman" w:eastAsia="Times New Roman" w:hAnsi="Times New Roman" w:cs="Times New Roman"/>
          <w:spacing w:val="-1"/>
          <w:sz w:val="28"/>
          <w:szCs w:val="28"/>
          <w:lang w:bidi="hi-IN"/>
        </w:rPr>
        <w:t>: In a secondary market, the only way to determine the price of securities in via the rules of supply and demand. A stock exchange enables this process via constant valuation of all the securities. Such prices of </w:t>
      </w:r>
      <w:hyperlink r:id="rId31" w:history="1">
        <w:r w:rsidRPr="003B6915">
          <w:rPr>
            <w:rFonts w:ascii="Times New Roman" w:eastAsia="Times New Roman" w:hAnsi="Times New Roman" w:cs="Times New Roman"/>
            <w:spacing w:val="-1"/>
            <w:sz w:val="28"/>
            <w:szCs w:val="28"/>
            <w:lang w:bidi="hi-IN"/>
          </w:rPr>
          <w:t>shares</w:t>
        </w:r>
      </w:hyperlink>
      <w:r w:rsidRPr="003B6915">
        <w:rPr>
          <w:rFonts w:ascii="Times New Roman" w:eastAsia="Times New Roman" w:hAnsi="Times New Roman" w:cs="Times New Roman"/>
          <w:spacing w:val="-1"/>
          <w:sz w:val="28"/>
          <w:szCs w:val="28"/>
          <w:lang w:bidi="hi-IN"/>
        </w:rPr>
        <w:t> of various companies can be tracked via the index we call the Sensex.</w:t>
      </w:r>
    </w:p>
    <w:p w14:paraId="21385715" w14:textId="77777777" w:rsidR="00CA580E" w:rsidRPr="003B6915" w:rsidRDefault="00CA580E" w:rsidP="003B6915">
      <w:pPr>
        <w:numPr>
          <w:ilvl w:val="0"/>
          <w:numId w:val="1"/>
        </w:numPr>
        <w:shd w:val="clear" w:color="auto" w:fill="FFFFFF"/>
        <w:spacing w:before="100" w:beforeAutospacing="1" w:after="0" w:line="240" w:lineRule="auto"/>
        <w:ind w:left="376"/>
        <w:jc w:val="both"/>
        <w:rPr>
          <w:rFonts w:ascii="Times New Roman" w:eastAsia="Times New Roman" w:hAnsi="Times New Roman" w:cs="Times New Roman"/>
          <w:spacing w:val="-1"/>
          <w:sz w:val="28"/>
          <w:szCs w:val="28"/>
          <w:lang w:bidi="hi-IN"/>
        </w:rPr>
      </w:pPr>
      <w:r w:rsidRPr="003B6915">
        <w:rPr>
          <w:rFonts w:ascii="Times New Roman" w:eastAsia="Times New Roman" w:hAnsi="Times New Roman" w:cs="Times New Roman"/>
          <w:b/>
          <w:bCs/>
          <w:spacing w:val="-1"/>
          <w:sz w:val="28"/>
          <w:szCs w:val="28"/>
          <w:lang w:bidi="hi-IN"/>
        </w:rPr>
        <w:t>Safety</w:t>
      </w:r>
      <w:r w:rsidRPr="003B6915">
        <w:rPr>
          <w:rFonts w:ascii="Times New Roman" w:eastAsia="Times New Roman" w:hAnsi="Times New Roman" w:cs="Times New Roman"/>
          <w:spacing w:val="-1"/>
          <w:sz w:val="28"/>
          <w:szCs w:val="28"/>
          <w:lang w:bidi="hi-IN"/>
        </w:rPr>
        <w:t>: The </w:t>
      </w:r>
      <w:hyperlink r:id="rId32" w:history="1">
        <w:r w:rsidRPr="003B6915">
          <w:rPr>
            <w:rFonts w:ascii="Times New Roman" w:eastAsia="Times New Roman" w:hAnsi="Times New Roman" w:cs="Times New Roman"/>
            <w:spacing w:val="-1"/>
            <w:sz w:val="28"/>
            <w:szCs w:val="28"/>
            <w:lang w:bidi="hi-IN"/>
          </w:rPr>
          <w:t>government</w:t>
        </w:r>
      </w:hyperlink>
      <w:r w:rsidRPr="003B6915">
        <w:rPr>
          <w:rFonts w:ascii="Times New Roman" w:eastAsia="Times New Roman" w:hAnsi="Times New Roman" w:cs="Times New Roman"/>
          <w:spacing w:val="-1"/>
          <w:sz w:val="28"/>
          <w:szCs w:val="28"/>
          <w:lang w:bidi="hi-IN"/>
        </w:rPr>
        <w:t> strictly governs and regulates the stock exchanges. In the case of the BSE, the Securities Board of India is the governing body. All transactions occur within the legal framework. This provides the investor with assurances and a safe place to transact in securities.</w:t>
      </w:r>
    </w:p>
    <w:p w14:paraId="09718BA3" w14:textId="77777777" w:rsidR="00CA580E" w:rsidRPr="003B6915" w:rsidRDefault="00CA580E" w:rsidP="003B6915">
      <w:pPr>
        <w:numPr>
          <w:ilvl w:val="0"/>
          <w:numId w:val="1"/>
        </w:numPr>
        <w:shd w:val="clear" w:color="auto" w:fill="FFFFFF"/>
        <w:spacing w:before="100" w:beforeAutospacing="1" w:after="0" w:line="240" w:lineRule="auto"/>
        <w:ind w:left="376"/>
        <w:jc w:val="both"/>
        <w:rPr>
          <w:rFonts w:ascii="Times New Roman" w:eastAsia="Times New Roman" w:hAnsi="Times New Roman" w:cs="Times New Roman"/>
          <w:spacing w:val="-1"/>
          <w:sz w:val="28"/>
          <w:szCs w:val="28"/>
          <w:lang w:bidi="hi-IN"/>
        </w:rPr>
      </w:pPr>
      <w:r w:rsidRPr="003B6915">
        <w:rPr>
          <w:rFonts w:ascii="Times New Roman" w:eastAsia="Times New Roman" w:hAnsi="Times New Roman" w:cs="Times New Roman"/>
          <w:b/>
          <w:bCs/>
          <w:spacing w:val="-1"/>
          <w:sz w:val="28"/>
          <w:szCs w:val="28"/>
          <w:lang w:bidi="hi-IN"/>
        </w:rPr>
        <w:t>Contribution to the Economy</w:t>
      </w:r>
      <w:r w:rsidRPr="003B6915">
        <w:rPr>
          <w:rFonts w:ascii="Times New Roman" w:eastAsia="Times New Roman" w:hAnsi="Times New Roman" w:cs="Times New Roman"/>
          <w:spacing w:val="-1"/>
          <w:sz w:val="28"/>
          <w:szCs w:val="28"/>
          <w:lang w:bidi="hi-IN"/>
        </w:rPr>
        <w:t xml:space="preserve">: As we know the stock exchange deals in already-issued securities. But these securities are continuously sold and resold </w:t>
      </w:r>
      <w:r w:rsidRPr="003B6915">
        <w:rPr>
          <w:rFonts w:ascii="Times New Roman" w:eastAsia="Times New Roman" w:hAnsi="Times New Roman" w:cs="Times New Roman"/>
          <w:spacing w:val="-1"/>
          <w:sz w:val="28"/>
          <w:szCs w:val="28"/>
          <w:lang w:bidi="hi-IN"/>
        </w:rPr>
        <w:lastRenderedPageBreak/>
        <w:t>and so on. This allows the funds to be mobilized and channelized instead of sitting idle. This boosts the </w:t>
      </w:r>
      <w:hyperlink r:id="rId33" w:history="1">
        <w:r w:rsidRPr="003B6915">
          <w:rPr>
            <w:rFonts w:ascii="Times New Roman" w:eastAsia="Times New Roman" w:hAnsi="Times New Roman" w:cs="Times New Roman"/>
            <w:spacing w:val="-1"/>
            <w:sz w:val="28"/>
            <w:szCs w:val="28"/>
            <w:lang w:bidi="hi-IN"/>
          </w:rPr>
          <w:t>economy</w:t>
        </w:r>
      </w:hyperlink>
      <w:r w:rsidRPr="003B6915">
        <w:rPr>
          <w:rFonts w:ascii="Times New Roman" w:eastAsia="Times New Roman" w:hAnsi="Times New Roman" w:cs="Times New Roman"/>
          <w:spacing w:val="-1"/>
          <w:sz w:val="28"/>
          <w:szCs w:val="28"/>
          <w:lang w:bidi="hi-IN"/>
        </w:rPr>
        <w:t>.</w:t>
      </w:r>
    </w:p>
    <w:p w14:paraId="640698DF" w14:textId="77777777" w:rsidR="00CA580E" w:rsidRPr="003B6915" w:rsidRDefault="00CA580E" w:rsidP="003B6915">
      <w:pPr>
        <w:numPr>
          <w:ilvl w:val="0"/>
          <w:numId w:val="1"/>
        </w:numPr>
        <w:shd w:val="clear" w:color="auto" w:fill="FFFFFF"/>
        <w:spacing w:before="100" w:beforeAutospacing="1" w:after="0" w:line="240" w:lineRule="auto"/>
        <w:ind w:left="376"/>
        <w:jc w:val="both"/>
        <w:rPr>
          <w:rFonts w:ascii="Times New Roman" w:eastAsia="Times New Roman" w:hAnsi="Times New Roman" w:cs="Times New Roman"/>
          <w:spacing w:val="-1"/>
          <w:sz w:val="28"/>
          <w:szCs w:val="28"/>
          <w:lang w:bidi="hi-IN"/>
        </w:rPr>
      </w:pPr>
      <w:r w:rsidRPr="003B6915">
        <w:rPr>
          <w:rFonts w:ascii="Times New Roman" w:eastAsia="Times New Roman" w:hAnsi="Times New Roman" w:cs="Times New Roman"/>
          <w:b/>
          <w:bCs/>
          <w:spacing w:val="-1"/>
          <w:sz w:val="28"/>
          <w:szCs w:val="28"/>
          <w:lang w:bidi="hi-IN"/>
        </w:rPr>
        <w:t>Spreading of Equity</w:t>
      </w:r>
      <w:r w:rsidRPr="003B6915">
        <w:rPr>
          <w:rFonts w:ascii="Times New Roman" w:eastAsia="Times New Roman" w:hAnsi="Times New Roman" w:cs="Times New Roman"/>
          <w:spacing w:val="-1"/>
          <w:sz w:val="28"/>
          <w:szCs w:val="28"/>
          <w:lang w:bidi="hi-IN"/>
        </w:rPr>
        <w:t>: The stock exchange ensures wider </w:t>
      </w:r>
      <w:hyperlink r:id="rId34" w:history="1">
        <w:r w:rsidRPr="003B6915">
          <w:rPr>
            <w:rFonts w:ascii="Times New Roman" w:eastAsia="Times New Roman" w:hAnsi="Times New Roman" w:cs="Times New Roman"/>
            <w:spacing w:val="-1"/>
            <w:sz w:val="28"/>
            <w:szCs w:val="28"/>
            <w:lang w:bidi="hi-IN"/>
          </w:rPr>
          <w:t>ownership</w:t>
        </w:r>
      </w:hyperlink>
      <w:r w:rsidRPr="003B6915">
        <w:rPr>
          <w:rFonts w:ascii="Times New Roman" w:eastAsia="Times New Roman" w:hAnsi="Times New Roman" w:cs="Times New Roman"/>
          <w:spacing w:val="-1"/>
          <w:sz w:val="28"/>
          <w:szCs w:val="28"/>
          <w:lang w:bidi="hi-IN"/>
        </w:rPr>
        <w:t> of securities. It actually educates the public about the safety and the benefits of investing in the stock market. It ensures a better quality of transactions and smooth functioning. The idea is to get more public investors and spread the ownership of securities for the benefit of everyone.</w:t>
      </w:r>
    </w:p>
    <w:p w14:paraId="6C2386BD" w14:textId="77777777" w:rsidR="00CA580E" w:rsidRPr="003B6915" w:rsidRDefault="00CA580E" w:rsidP="003B6915">
      <w:pPr>
        <w:numPr>
          <w:ilvl w:val="0"/>
          <w:numId w:val="1"/>
        </w:numPr>
        <w:shd w:val="clear" w:color="auto" w:fill="FFFFFF"/>
        <w:spacing w:before="100" w:beforeAutospacing="1" w:after="0" w:line="240" w:lineRule="auto"/>
        <w:ind w:left="376"/>
        <w:jc w:val="both"/>
        <w:rPr>
          <w:rFonts w:ascii="Times New Roman" w:eastAsia="Times New Roman" w:hAnsi="Times New Roman" w:cs="Times New Roman"/>
          <w:spacing w:val="-1"/>
          <w:sz w:val="28"/>
          <w:szCs w:val="28"/>
          <w:lang w:bidi="hi-IN"/>
        </w:rPr>
      </w:pPr>
      <w:r w:rsidRPr="003B6915">
        <w:rPr>
          <w:rFonts w:ascii="Times New Roman" w:eastAsia="Times New Roman" w:hAnsi="Times New Roman" w:cs="Times New Roman"/>
          <w:b/>
          <w:bCs/>
          <w:spacing w:val="-1"/>
          <w:sz w:val="28"/>
          <w:szCs w:val="28"/>
          <w:lang w:bidi="hi-IN"/>
        </w:rPr>
        <w:t>Speculation</w:t>
      </w:r>
      <w:r w:rsidRPr="003B6915">
        <w:rPr>
          <w:rFonts w:ascii="Times New Roman" w:eastAsia="Times New Roman" w:hAnsi="Times New Roman" w:cs="Times New Roman"/>
          <w:spacing w:val="-1"/>
          <w:sz w:val="28"/>
          <w:szCs w:val="28"/>
          <w:lang w:bidi="hi-IN"/>
        </w:rPr>
        <w:t>: One often hears that the stock exchange is a speculative market. And while this is true, the speculation is kept within the legal framework. For the stake of liquidity and price </w:t>
      </w:r>
      <w:hyperlink r:id="rId35" w:history="1">
        <w:r w:rsidRPr="003B6915">
          <w:rPr>
            <w:rFonts w:ascii="Times New Roman" w:eastAsia="Times New Roman" w:hAnsi="Times New Roman" w:cs="Times New Roman"/>
            <w:spacing w:val="-1"/>
            <w:sz w:val="28"/>
            <w:szCs w:val="28"/>
            <w:lang w:bidi="hi-IN"/>
          </w:rPr>
          <w:t>determination</w:t>
        </w:r>
      </w:hyperlink>
      <w:r w:rsidRPr="003B6915">
        <w:rPr>
          <w:rFonts w:ascii="Times New Roman" w:eastAsia="Times New Roman" w:hAnsi="Times New Roman" w:cs="Times New Roman"/>
          <w:spacing w:val="-1"/>
          <w:sz w:val="28"/>
          <w:szCs w:val="28"/>
          <w:lang w:bidi="hi-IN"/>
        </w:rPr>
        <w:t>, a healthy dose of speculative trading is necessary, and the stock exchange provides us with such a platform.</w:t>
      </w:r>
    </w:p>
    <w:p w14:paraId="29F4F7CC" w14:textId="77777777" w:rsidR="00CA580E" w:rsidRPr="003B6915" w:rsidRDefault="00CA580E" w:rsidP="003B6915">
      <w:pPr>
        <w:shd w:val="clear" w:color="auto" w:fill="FFFFFF"/>
        <w:spacing w:before="100" w:beforeAutospacing="1" w:after="0" w:line="240" w:lineRule="auto"/>
        <w:ind w:left="-20"/>
        <w:jc w:val="both"/>
        <w:outlineLvl w:val="1"/>
        <w:rPr>
          <w:rFonts w:ascii="Times New Roman" w:eastAsia="Times New Roman" w:hAnsi="Times New Roman" w:cs="Times New Roman"/>
          <w:b/>
          <w:bCs/>
          <w:spacing w:val="-3"/>
          <w:sz w:val="28"/>
          <w:szCs w:val="28"/>
          <w:lang w:bidi="hi-IN"/>
        </w:rPr>
      </w:pPr>
      <w:r w:rsidRPr="003B6915">
        <w:rPr>
          <w:rFonts w:ascii="Times New Roman" w:eastAsia="Times New Roman" w:hAnsi="Times New Roman" w:cs="Times New Roman"/>
          <w:b/>
          <w:bCs/>
          <w:spacing w:val="-3"/>
          <w:sz w:val="28"/>
          <w:szCs w:val="28"/>
          <w:lang w:bidi="hi-IN"/>
        </w:rPr>
        <w:t>Trading and Settlement Procedure</w:t>
      </w:r>
    </w:p>
    <w:p w14:paraId="35D31FC2" w14:textId="77777777" w:rsidR="00CA580E" w:rsidRPr="007B5024" w:rsidRDefault="00CA580E" w:rsidP="003B6915">
      <w:pPr>
        <w:shd w:val="clear" w:color="auto" w:fill="FFFFFF"/>
        <w:spacing w:before="100" w:beforeAutospacing="1" w:after="0" w:line="240" w:lineRule="auto"/>
        <w:jc w:val="both"/>
        <w:outlineLvl w:val="2"/>
        <w:rPr>
          <w:rFonts w:ascii="Times New Roman" w:eastAsia="Times New Roman" w:hAnsi="Times New Roman" w:cs="Times New Roman"/>
          <w:b/>
          <w:bCs/>
          <w:sz w:val="28"/>
          <w:szCs w:val="28"/>
          <w:lang w:bidi="hi-IN"/>
        </w:rPr>
      </w:pPr>
      <w:r w:rsidRPr="007B5024">
        <w:rPr>
          <w:rFonts w:ascii="Times New Roman" w:eastAsia="Times New Roman" w:hAnsi="Times New Roman" w:cs="Times New Roman"/>
          <w:b/>
          <w:bCs/>
          <w:sz w:val="28"/>
          <w:szCs w:val="28"/>
          <w:lang w:bidi="hi-IN"/>
        </w:rPr>
        <w:t>1] Selecting a Broker or Sub-broker</w:t>
      </w:r>
    </w:p>
    <w:p w14:paraId="7F76165C" w14:textId="77777777" w:rsidR="00CA580E" w:rsidRPr="003B6915" w:rsidRDefault="00CA580E" w:rsidP="003B6915">
      <w:pPr>
        <w:shd w:val="clear" w:color="auto" w:fill="FFFFFF"/>
        <w:spacing w:before="125" w:after="0" w:line="240" w:lineRule="auto"/>
        <w:jc w:val="both"/>
        <w:rPr>
          <w:rFonts w:ascii="Times New Roman" w:eastAsia="Times New Roman" w:hAnsi="Times New Roman" w:cs="Times New Roman"/>
          <w:spacing w:val="-3"/>
          <w:sz w:val="28"/>
          <w:szCs w:val="28"/>
          <w:lang w:bidi="hi-IN"/>
        </w:rPr>
      </w:pPr>
      <w:r w:rsidRPr="003B6915">
        <w:rPr>
          <w:rFonts w:ascii="Times New Roman" w:eastAsia="Times New Roman" w:hAnsi="Times New Roman" w:cs="Times New Roman"/>
          <w:spacing w:val="-3"/>
          <w:sz w:val="28"/>
          <w:szCs w:val="28"/>
          <w:lang w:bidi="hi-IN"/>
        </w:rPr>
        <w:t>When a person wishes to </w:t>
      </w:r>
      <w:hyperlink r:id="rId36" w:history="1">
        <w:r w:rsidRPr="003B6915">
          <w:rPr>
            <w:rFonts w:ascii="Times New Roman" w:eastAsia="Times New Roman" w:hAnsi="Times New Roman" w:cs="Times New Roman"/>
            <w:spacing w:val="-3"/>
            <w:sz w:val="28"/>
            <w:szCs w:val="28"/>
            <w:lang w:bidi="hi-IN"/>
          </w:rPr>
          <w:t>trade</w:t>
        </w:r>
      </w:hyperlink>
      <w:r w:rsidRPr="003B6915">
        <w:rPr>
          <w:rFonts w:ascii="Times New Roman" w:eastAsia="Times New Roman" w:hAnsi="Times New Roman" w:cs="Times New Roman"/>
          <w:spacing w:val="-3"/>
          <w:sz w:val="28"/>
          <w:szCs w:val="28"/>
          <w:lang w:bidi="hi-IN"/>
        </w:rPr>
        <w:t> in the stock market, it cannot do so in his/her individual capacity. The transactions can only occur through a broker or a sub-broker. So according to one’s requirement, a broker must be appointed.</w:t>
      </w:r>
    </w:p>
    <w:p w14:paraId="7044D329" w14:textId="77777777" w:rsidR="00CA580E" w:rsidRPr="003B6915" w:rsidRDefault="00CA580E" w:rsidP="003B6915">
      <w:pPr>
        <w:shd w:val="clear" w:color="auto" w:fill="FFFFFF"/>
        <w:spacing w:before="125" w:after="0" w:line="240" w:lineRule="auto"/>
        <w:jc w:val="both"/>
        <w:rPr>
          <w:rFonts w:ascii="Times New Roman" w:eastAsia="Times New Roman" w:hAnsi="Times New Roman" w:cs="Times New Roman"/>
          <w:spacing w:val="-3"/>
          <w:sz w:val="28"/>
          <w:szCs w:val="28"/>
          <w:lang w:bidi="hi-IN"/>
        </w:rPr>
      </w:pPr>
      <w:r w:rsidRPr="003B6915">
        <w:rPr>
          <w:rFonts w:ascii="Times New Roman" w:eastAsia="Times New Roman" w:hAnsi="Times New Roman" w:cs="Times New Roman"/>
          <w:spacing w:val="-3"/>
          <w:sz w:val="28"/>
          <w:szCs w:val="28"/>
          <w:lang w:bidi="hi-IN"/>
        </w:rPr>
        <w:t>Now such a broker can be an individual or a </w:t>
      </w:r>
      <w:hyperlink r:id="rId37" w:history="1">
        <w:r w:rsidRPr="003B6915">
          <w:rPr>
            <w:rFonts w:ascii="Times New Roman" w:eastAsia="Times New Roman" w:hAnsi="Times New Roman" w:cs="Times New Roman"/>
            <w:spacing w:val="-3"/>
            <w:sz w:val="28"/>
            <w:szCs w:val="28"/>
            <w:lang w:bidi="hi-IN"/>
          </w:rPr>
          <w:t>partnership</w:t>
        </w:r>
      </w:hyperlink>
      <w:r w:rsidRPr="003B6915">
        <w:rPr>
          <w:rFonts w:ascii="Times New Roman" w:eastAsia="Times New Roman" w:hAnsi="Times New Roman" w:cs="Times New Roman"/>
          <w:spacing w:val="-3"/>
          <w:sz w:val="28"/>
          <w:szCs w:val="28"/>
          <w:lang w:bidi="hi-IN"/>
        </w:rPr>
        <w:t> or a company or a </w:t>
      </w:r>
      <w:hyperlink r:id="rId38" w:history="1">
        <w:r w:rsidRPr="003B6915">
          <w:rPr>
            <w:rFonts w:ascii="Times New Roman" w:eastAsia="Times New Roman" w:hAnsi="Times New Roman" w:cs="Times New Roman"/>
            <w:spacing w:val="-3"/>
            <w:sz w:val="28"/>
            <w:szCs w:val="28"/>
            <w:lang w:bidi="hi-IN"/>
          </w:rPr>
          <w:t>financial institution</w:t>
        </w:r>
      </w:hyperlink>
      <w:r w:rsidRPr="003B6915">
        <w:rPr>
          <w:rFonts w:ascii="Times New Roman" w:eastAsia="Times New Roman" w:hAnsi="Times New Roman" w:cs="Times New Roman"/>
          <w:spacing w:val="-3"/>
          <w:sz w:val="28"/>
          <w:szCs w:val="28"/>
          <w:lang w:bidi="hi-IN"/>
        </w:rPr>
        <w:t> (like banks). They must be registered under SEBI. Once such a broker is appointed you can buy/sell shares on the stock exchange.</w:t>
      </w:r>
    </w:p>
    <w:p w14:paraId="1B65C2F5" w14:textId="77777777" w:rsidR="00CA580E" w:rsidRPr="007B5024" w:rsidRDefault="00CA580E" w:rsidP="003B6915">
      <w:pPr>
        <w:shd w:val="clear" w:color="auto" w:fill="FFFFFF"/>
        <w:spacing w:before="100" w:beforeAutospacing="1" w:after="0" w:line="240" w:lineRule="auto"/>
        <w:jc w:val="both"/>
        <w:outlineLvl w:val="2"/>
        <w:rPr>
          <w:rFonts w:ascii="Times New Roman" w:eastAsia="Times New Roman" w:hAnsi="Times New Roman" w:cs="Times New Roman"/>
          <w:b/>
          <w:bCs/>
          <w:sz w:val="28"/>
          <w:szCs w:val="28"/>
          <w:lang w:bidi="hi-IN"/>
        </w:rPr>
      </w:pPr>
      <w:r w:rsidRPr="007B5024">
        <w:rPr>
          <w:rFonts w:ascii="Times New Roman" w:eastAsia="Times New Roman" w:hAnsi="Times New Roman" w:cs="Times New Roman"/>
          <w:b/>
          <w:bCs/>
          <w:sz w:val="28"/>
          <w:szCs w:val="28"/>
          <w:lang w:bidi="hi-IN"/>
        </w:rPr>
        <w:t xml:space="preserve">2] Opening a </w:t>
      </w:r>
      <w:proofErr w:type="spellStart"/>
      <w:r w:rsidRPr="007B5024">
        <w:rPr>
          <w:rFonts w:ascii="Times New Roman" w:eastAsia="Times New Roman" w:hAnsi="Times New Roman" w:cs="Times New Roman"/>
          <w:b/>
          <w:bCs/>
          <w:sz w:val="28"/>
          <w:szCs w:val="28"/>
          <w:lang w:bidi="hi-IN"/>
        </w:rPr>
        <w:t>Demat</w:t>
      </w:r>
      <w:proofErr w:type="spellEnd"/>
      <w:r w:rsidRPr="007B5024">
        <w:rPr>
          <w:rFonts w:ascii="Times New Roman" w:eastAsia="Times New Roman" w:hAnsi="Times New Roman" w:cs="Times New Roman"/>
          <w:b/>
          <w:bCs/>
          <w:sz w:val="28"/>
          <w:szCs w:val="28"/>
          <w:lang w:bidi="hi-IN"/>
        </w:rPr>
        <w:t xml:space="preserve"> Account</w:t>
      </w:r>
    </w:p>
    <w:p w14:paraId="29F4FC9C" w14:textId="77777777" w:rsidR="00CA580E" w:rsidRPr="003B6915" w:rsidRDefault="00CA580E" w:rsidP="003B6915">
      <w:pPr>
        <w:shd w:val="clear" w:color="auto" w:fill="FFFFFF"/>
        <w:spacing w:before="125" w:after="0" w:line="240" w:lineRule="auto"/>
        <w:jc w:val="both"/>
        <w:rPr>
          <w:rFonts w:ascii="Times New Roman" w:eastAsia="Times New Roman" w:hAnsi="Times New Roman" w:cs="Times New Roman"/>
          <w:spacing w:val="-3"/>
          <w:sz w:val="28"/>
          <w:szCs w:val="28"/>
          <w:lang w:bidi="hi-IN"/>
        </w:rPr>
      </w:pPr>
      <w:r w:rsidRPr="003B6915">
        <w:rPr>
          <w:rFonts w:ascii="Times New Roman" w:eastAsia="Times New Roman" w:hAnsi="Times New Roman" w:cs="Times New Roman"/>
          <w:spacing w:val="-3"/>
          <w:sz w:val="28"/>
          <w:szCs w:val="28"/>
          <w:lang w:bidi="hi-IN"/>
        </w:rPr>
        <w:t xml:space="preserve">Since the reforms, all securities are now in electronic format. There are no issues of physical shares/securities anymore. So an investor must open a dematerialized account, i.e. a </w:t>
      </w:r>
      <w:proofErr w:type="spellStart"/>
      <w:r w:rsidRPr="003B6915">
        <w:rPr>
          <w:rFonts w:ascii="Times New Roman" w:eastAsia="Times New Roman" w:hAnsi="Times New Roman" w:cs="Times New Roman"/>
          <w:spacing w:val="-3"/>
          <w:sz w:val="28"/>
          <w:szCs w:val="28"/>
          <w:lang w:bidi="hi-IN"/>
        </w:rPr>
        <w:t>Demat</w:t>
      </w:r>
      <w:proofErr w:type="spellEnd"/>
      <w:r w:rsidRPr="003B6915">
        <w:rPr>
          <w:rFonts w:ascii="Times New Roman" w:eastAsia="Times New Roman" w:hAnsi="Times New Roman" w:cs="Times New Roman"/>
          <w:spacing w:val="-3"/>
          <w:sz w:val="28"/>
          <w:szCs w:val="28"/>
          <w:lang w:bidi="hi-IN"/>
        </w:rPr>
        <w:t xml:space="preserve"> account to hold and trade in such electronic securities.</w:t>
      </w:r>
    </w:p>
    <w:p w14:paraId="368BAAB7" w14:textId="77777777" w:rsidR="00CA580E" w:rsidRPr="003B6915" w:rsidRDefault="00CA580E" w:rsidP="003B6915">
      <w:pPr>
        <w:shd w:val="clear" w:color="auto" w:fill="FFFFFF"/>
        <w:spacing w:before="125" w:after="0" w:line="240" w:lineRule="auto"/>
        <w:jc w:val="both"/>
        <w:rPr>
          <w:rFonts w:ascii="Times New Roman" w:eastAsia="Times New Roman" w:hAnsi="Times New Roman" w:cs="Times New Roman"/>
          <w:spacing w:val="-3"/>
          <w:sz w:val="28"/>
          <w:szCs w:val="28"/>
          <w:lang w:bidi="hi-IN"/>
        </w:rPr>
      </w:pPr>
      <w:r w:rsidRPr="003B6915">
        <w:rPr>
          <w:rFonts w:ascii="Times New Roman" w:eastAsia="Times New Roman" w:hAnsi="Times New Roman" w:cs="Times New Roman"/>
          <w:spacing w:val="-3"/>
          <w:sz w:val="28"/>
          <w:szCs w:val="28"/>
          <w:lang w:bidi="hi-IN"/>
        </w:rPr>
        <w:t xml:space="preserve">So you or your broker will open a </w:t>
      </w:r>
      <w:proofErr w:type="spellStart"/>
      <w:r w:rsidRPr="003B6915">
        <w:rPr>
          <w:rFonts w:ascii="Times New Roman" w:eastAsia="Times New Roman" w:hAnsi="Times New Roman" w:cs="Times New Roman"/>
          <w:spacing w:val="-3"/>
          <w:sz w:val="28"/>
          <w:szCs w:val="28"/>
          <w:lang w:bidi="hi-IN"/>
        </w:rPr>
        <w:t>Demat</w:t>
      </w:r>
      <w:proofErr w:type="spellEnd"/>
      <w:r w:rsidRPr="003B6915">
        <w:rPr>
          <w:rFonts w:ascii="Times New Roman" w:eastAsia="Times New Roman" w:hAnsi="Times New Roman" w:cs="Times New Roman"/>
          <w:spacing w:val="-3"/>
          <w:sz w:val="28"/>
          <w:szCs w:val="28"/>
          <w:lang w:bidi="hi-IN"/>
        </w:rPr>
        <w:t xml:space="preserve"> account with the depository participant. </w:t>
      </w:r>
      <w:r w:rsidRPr="00272111">
        <w:rPr>
          <w:rFonts w:ascii="Times New Roman" w:eastAsia="Times New Roman" w:hAnsi="Times New Roman" w:cs="Times New Roman"/>
          <w:b/>
          <w:bCs/>
          <w:spacing w:val="-3"/>
          <w:sz w:val="28"/>
          <w:szCs w:val="28"/>
          <w:lang w:bidi="hi-IN"/>
        </w:rPr>
        <w:t>Currently, in India, there are two depository participants, namely Central Depository Services Ltd. (CDSL) and National Depository Services Ltd. (NDSL).</w:t>
      </w:r>
    </w:p>
    <w:p w14:paraId="2720F13E" w14:textId="77777777" w:rsidR="00CA580E" w:rsidRPr="007B5024" w:rsidRDefault="00CA580E" w:rsidP="003B6915">
      <w:pPr>
        <w:shd w:val="clear" w:color="auto" w:fill="FFFFFF"/>
        <w:spacing w:before="100" w:beforeAutospacing="1" w:after="0" w:line="240" w:lineRule="auto"/>
        <w:jc w:val="both"/>
        <w:outlineLvl w:val="2"/>
        <w:rPr>
          <w:rFonts w:ascii="Times New Roman" w:eastAsia="Times New Roman" w:hAnsi="Times New Roman" w:cs="Times New Roman"/>
          <w:b/>
          <w:bCs/>
          <w:sz w:val="28"/>
          <w:szCs w:val="28"/>
          <w:lang w:bidi="hi-IN"/>
        </w:rPr>
      </w:pPr>
      <w:r w:rsidRPr="007B5024">
        <w:rPr>
          <w:rFonts w:ascii="Times New Roman" w:eastAsia="Times New Roman" w:hAnsi="Times New Roman" w:cs="Times New Roman"/>
          <w:b/>
          <w:bCs/>
          <w:sz w:val="28"/>
          <w:szCs w:val="28"/>
          <w:lang w:bidi="hi-IN"/>
        </w:rPr>
        <w:t>3] Placing Orders</w:t>
      </w:r>
    </w:p>
    <w:p w14:paraId="35D3AB4B" w14:textId="77777777" w:rsidR="00CA580E" w:rsidRPr="003B6915" w:rsidRDefault="00C01CEF" w:rsidP="003B6915">
      <w:pPr>
        <w:shd w:val="clear" w:color="auto" w:fill="FFFFFF"/>
        <w:spacing w:before="125" w:after="0" w:line="240" w:lineRule="auto"/>
        <w:jc w:val="both"/>
        <w:rPr>
          <w:rFonts w:ascii="Times New Roman" w:eastAsia="Times New Roman" w:hAnsi="Times New Roman" w:cs="Times New Roman"/>
          <w:spacing w:val="-3"/>
          <w:sz w:val="28"/>
          <w:szCs w:val="28"/>
          <w:lang w:bidi="hi-IN"/>
        </w:rPr>
      </w:pPr>
      <w:r w:rsidRPr="003B6915">
        <w:rPr>
          <w:rFonts w:ascii="Times New Roman" w:eastAsia="Times New Roman" w:hAnsi="Times New Roman" w:cs="Times New Roman"/>
          <w:spacing w:val="-3"/>
          <w:sz w:val="28"/>
          <w:szCs w:val="28"/>
          <w:lang w:bidi="hi-IN"/>
        </w:rPr>
        <w:t>I</w:t>
      </w:r>
      <w:r w:rsidR="00CA580E" w:rsidRPr="003B6915">
        <w:rPr>
          <w:rFonts w:ascii="Times New Roman" w:eastAsia="Times New Roman" w:hAnsi="Times New Roman" w:cs="Times New Roman"/>
          <w:spacing w:val="-3"/>
          <w:sz w:val="28"/>
          <w:szCs w:val="28"/>
          <w:lang w:bidi="hi-IN"/>
        </w:rPr>
        <w:t>nvestor will actually place an order to buy or sell shares. The order will be placed with his broker, or the individual can transact online if the broker provides such services. One thing of essential importance is that the order /instructions should be very clear. Example: Buy 100 shares of XYZ Co. for a price of Rs. 140/- or less.</w:t>
      </w:r>
    </w:p>
    <w:p w14:paraId="145F38EF" w14:textId="77777777" w:rsidR="00CA580E" w:rsidRPr="003B6915" w:rsidRDefault="00CA580E" w:rsidP="003B6915">
      <w:pPr>
        <w:shd w:val="clear" w:color="auto" w:fill="FFFFFF"/>
        <w:spacing w:before="125" w:after="0" w:line="240" w:lineRule="auto"/>
        <w:jc w:val="both"/>
        <w:rPr>
          <w:rFonts w:ascii="Times New Roman" w:eastAsia="Times New Roman" w:hAnsi="Times New Roman" w:cs="Times New Roman"/>
          <w:spacing w:val="-3"/>
          <w:sz w:val="28"/>
          <w:szCs w:val="28"/>
          <w:lang w:bidi="hi-IN"/>
        </w:rPr>
      </w:pPr>
      <w:r w:rsidRPr="003B6915">
        <w:rPr>
          <w:rFonts w:ascii="Times New Roman" w:eastAsia="Times New Roman" w:hAnsi="Times New Roman" w:cs="Times New Roman"/>
          <w:spacing w:val="-3"/>
          <w:sz w:val="28"/>
          <w:szCs w:val="28"/>
          <w:lang w:bidi="hi-IN"/>
        </w:rPr>
        <w:lastRenderedPageBreak/>
        <w:t>Then the broker will act according to your transactions and place an order for the shares at the price mentioned or an even better price if available. The broker will issue an order confirmation slip to the investor.</w:t>
      </w:r>
    </w:p>
    <w:p w14:paraId="2417F6C0" w14:textId="77777777" w:rsidR="00CA580E" w:rsidRPr="007B5024" w:rsidRDefault="00CA580E" w:rsidP="003B6915">
      <w:pPr>
        <w:shd w:val="clear" w:color="auto" w:fill="FFFFFF"/>
        <w:spacing w:before="100" w:beforeAutospacing="1" w:after="0" w:line="240" w:lineRule="auto"/>
        <w:jc w:val="both"/>
        <w:outlineLvl w:val="2"/>
        <w:rPr>
          <w:rFonts w:ascii="Times New Roman" w:eastAsia="Times New Roman" w:hAnsi="Times New Roman" w:cs="Times New Roman"/>
          <w:b/>
          <w:bCs/>
          <w:sz w:val="28"/>
          <w:szCs w:val="28"/>
          <w:lang w:bidi="hi-IN"/>
        </w:rPr>
      </w:pPr>
      <w:r w:rsidRPr="007B5024">
        <w:rPr>
          <w:rFonts w:ascii="Times New Roman" w:eastAsia="Times New Roman" w:hAnsi="Times New Roman" w:cs="Times New Roman"/>
          <w:b/>
          <w:bCs/>
          <w:sz w:val="28"/>
          <w:szCs w:val="28"/>
          <w:lang w:bidi="hi-IN"/>
        </w:rPr>
        <w:t>4] Execution of the Order</w:t>
      </w:r>
    </w:p>
    <w:p w14:paraId="4661F9FE" w14:textId="77777777" w:rsidR="00CA580E" w:rsidRPr="003B6915" w:rsidRDefault="00CA580E" w:rsidP="003B6915">
      <w:pPr>
        <w:shd w:val="clear" w:color="auto" w:fill="FFFFFF"/>
        <w:spacing w:before="125" w:after="0" w:line="240" w:lineRule="auto"/>
        <w:jc w:val="both"/>
        <w:rPr>
          <w:rFonts w:ascii="Times New Roman" w:eastAsia="Times New Roman" w:hAnsi="Times New Roman" w:cs="Times New Roman"/>
          <w:spacing w:val="-3"/>
          <w:sz w:val="28"/>
          <w:szCs w:val="28"/>
          <w:lang w:bidi="hi-IN"/>
        </w:rPr>
      </w:pPr>
      <w:r w:rsidRPr="003B6915">
        <w:rPr>
          <w:rFonts w:ascii="Times New Roman" w:eastAsia="Times New Roman" w:hAnsi="Times New Roman" w:cs="Times New Roman"/>
          <w:spacing w:val="-3"/>
          <w:sz w:val="28"/>
          <w:szCs w:val="28"/>
          <w:lang w:bidi="hi-IN"/>
        </w:rPr>
        <w:t>Once the broker receives the order from the investor, he executes it. Within 24 hours of this, the broker must issue a Contract Note. This document contains all the information about the transactions, like the number of shares transacted, the price, date and time of the transaction, brokerage amount, etc.</w:t>
      </w:r>
    </w:p>
    <w:p w14:paraId="37C061BC" w14:textId="77777777" w:rsidR="00CA580E" w:rsidRPr="003B6915" w:rsidRDefault="00CA580E" w:rsidP="003B6915">
      <w:pPr>
        <w:shd w:val="clear" w:color="auto" w:fill="FFFFFF"/>
        <w:spacing w:before="125" w:after="0" w:line="240" w:lineRule="auto"/>
        <w:jc w:val="both"/>
        <w:rPr>
          <w:rFonts w:ascii="Times New Roman" w:eastAsia="Times New Roman" w:hAnsi="Times New Roman" w:cs="Times New Roman"/>
          <w:spacing w:val="-3"/>
          <w:sz w:val="28"/>
          <w:szCs w:val="28"/>
          <w:lang w:bidi="hi-IN"/>
        </w:rPr>
      </w:pPr>
      <w:r w:rsidRPr="003B6915">
        <w:rPr>
          <w:rFonts w:ascii="Times New Roman" w:eastAsia="Times New Roman" w:hAnsi="Times New Roman" w:cs="Times New Roman"/>
          <w:spacing w:val="-3"/>
          <w:sz w:val="28"/>
          <w:szCs w:val="28"/>
          <w:lang w:bidi="hi-IN"/>
        </w:rPr>
        <w:t>Contract Note is an important document. In the case of a legal dispute, it is evidence of the transaction. It also contains the Unique Order Code assigned to it by the stock exchange.</w:t>
      </w:r>
    </w:p>
    <w:p w14:paraId="6A7248AE" w14:textId="77777777" w:rsidR="00CA580E" w:rsidRPr="00B5600B" w:rsidRDefault="00CA580E" w:rsidP="003B6915">
      <w:pPr>
        <w:shd w:val="clear" w:color="auto" w:fill="FFFFFF"/>
        <w:spacing w:before="100" w:beforeAutospacing="1" w:after="0" w:line="240" w:lineRule="auto"/>
        <w:jc w:val="both"/>
        <w:outlineLvl w:val="2"/>
        <w:rPr>
          <w:rFonts w:ascii="Times New Roman" w:eastAsia="Times New Roman" w:hAnsi="Times New Roman" w:cs="Times New Roman"/>
          <w:b/>
          <w:bCs/>
          <w:sz w:val="28"/>
          <w:szCs w:val="28"/>
          <w:lang w:bidi="hi-IN"/>
        </w:rPr>
      </w:pPr>
      <w:r w:rsidRPr="00B5600B">
        <w:rPr>
          <w:rFonts w:ascii="Times New Roman" w:eastAsia="Times New Roman" w:hAnsi="Times New Roman" w:cs="Times New Roman"/>
          <w:b/>
          <w:bCs/>
          <w:sz w:val="28"/>
          <w:szCs w:val="28"/>
          <w:lang w:bidi="hi-IN"/>
        </w:rPr>
        <w:t>5] Settlement</w:t>
      </w:r>
    </w:p>
    <w:p w14:paraId="3D5B1DD1" w14:textId="77777777" w:rsidR="00CA580E" w:rsidRPr="003B6915" w:rsidRDefault="00CA580E" w:rsidP="003B6915">
      <w:pPr>
        <w:shd w:val="clear" w:color="auto" w:fill="FFFFFF"/>
        <w:spacing w:before="125" w:after="0" w:line="240" w:lineRule="auto"/>
        <w:jc w:val="both"/>
        <w:rPr>
          <w:rFonts w:ascii="Times New Roman" w:eastAsia="Times New Roman" w:hAnsi="Times New Roman" w:cs="Times New Roman"/>
          <w:spacing w:val="-3"/>
          <w:sz w:val="28"/>
          <w:szCs w:val="28"/>
          <w:lang w:bidi="hi-IN"/>
        </w:rPr>
      </w:pPr>
      <w:r w:rsidRPr="003B6915">
        <w:rPr>
          <w:rFonts w:ascii="Times New Roman" w:eastAsia="Times New Roman" w:hAnsi="Times New Roman" w:cs="Times New Roman"/>
          <w:spacing w:val="-3"/>
          <w:sz w:val="28"/>
          <w:szCs w:val="28"/>
          <w:lang w:bidi="hi-IN"/>
        </w:rPr>
        <w:t>Here the actual securities are transferred from the buyer to the seller. And the funds will also be transferred. Here too the broker will deal with the transfer. There are two types of settlements,</w:t>
      </w:r>
    </w:p>
    <w:p w14:paraId="6B93B643" w14:textId="77777777" w:rsidR="00CA580E" w:rsidRPr="003B6915" w:rsidRDefault="00CA580E" w:rsidP="003B6915">
      <w:pPr>
        <w:numPr>
          <w:ilvl w:val="0"/>
          <w:numId w:val="2"/>
        </w:numPr>
        <w:shd w:val="clear" w:color="auto" w:fill="FFFFFF"/>
        <w:spacing w:before="100" w:beforeAutospacing="1" w:after="0" w:line="240" w:lineRule="auto"/>
        <w:ind w:left="376"/>
        <w:jc w:val="both"/>
        <w:rPr>
          <w:rFonts w:ascii="Times New Roman" w:eastAsia="Times New Roman" w:hAnsi="Times New Roman" w:cs="Times New Roman"/>
          <w:spacing w:val="-1"/>
          <w:sz w:val="28"/>
          <w:szCs w:val="28"/>
          <w:lang w:bidi="hi-IN"/>
        </w:rPr>
      </w:pPr>
      <w:r w:rsidRPr="003B6915">
        <w:rPr>
          <w:rFonts w:ascii="Times New Roman" w:eastAsia="Times New Roman" w:hAnsi="Times New Roman" w:cs="Times New Roman"/>
          <w:spacing w:val="-1"/>
          <w:sz w:val="28"/>
          <w:szCs w:val="28"/>
          <w:lang w:bidi="hi-IN"/>
        </w:rPr>
        <w:t xml:space="preserve">On the Spot settlement: Here we exchange the funds immediately and the settlement follows the </w:t>
      </w:r>
      <w:r w:rsidRPr="00EB19C2">
        <w:rPr>
          <w:rFonts w:ascii="Times New Roman" w:eastAsia="Times New Roman" w:hAnsi="Times New Roman" w:cs="Times New Roman"/>
          <w:b/>
          <w:bCs/>
          <w:spacing w:val="-1"/>
          <w:sz w:val="28"/>
          <w:szCs w:val="28"/>
          <w:lang w:bidi="hi-IN"/>
        </w:rPr>
        <w:t>T+2</w:t>
      </w:r>
      <w:r w:rsidRPr="003B6915">
        <w:rPr>
          <w:rFonts w:ascii="Times New Roman" w:eastAsia="Times New Roman" w:hAnsi="Times New Roman" w:cs="Times New Roman"/>
          <w:spacing w:val="-1"/>
          <w:sz w:val="28"/>
          <w:szCs w:val="28"/>
          <w:lang w:bidi="hi-IN"/>
        </w:rPr>
        <w:t xml:space="preserve"> pattern. So a transaction occurring on Monday will be settled by Wednesday (by the second working day)</w:t>
      </w:r>
    </w:p>
    <w:p w14:paraId="1CC4124A" w14:textId="77777777" w:rsidR="00CA580E" w:rsidRPr="003B6915" w:rsidRDefault="00CA580E" w:rsidP="003B6915">
      <w:pPr>
        <w:numPr>
          <w:ilvl w:val="0"/>
          <w:numId w:val="2"/>
        </w:numPr>
        <w:shd w:val="clear" w:color="auto" w:fill="FFFFFF"/>
        <w:spacing w:before="100" w:beforeAutospacing="1" w:after="0" w:line="240" w:lineRule="auto"/>
        <w:ind w:left="376"/>
        <w:jc w:val="both"/>
        <w:rPr>
          <w:rFonts w:ascii="Times New Roman" w:eastAsia="Times New Roman" w:hAnsi="Times New Roman" w:cs="Times New Roman"/>
          <w:spacing w:val="-1"/>
          <w:sz w:val="28"/>
          <w:szCs w:val="28"/>
          <w:lang w:bidi="hi-IN"/>
        </w:rPr>
      </w:pPr>
      <w:r w:rsidRPr="003B6915">
        <w:rPr>
          <w:rFonts w:ascii="Times New Roman" w:eastAsia="Times New Roman" w:hAnsi="Times New Roman" w:cs="Times New Roman"/>
          <w:spacing w:val="-1"/>
          <w:sz w:val="28"/>
          <w:szCs w:val="28"/>
          <w:lang w:bidi="hi-IN"/>
        </w:rPr>
        <w:t>Forward Settlement: Simply means both parties have decided the settlement will take place on some future date. It can be T+% or T+9 etc.</w:t>
      </w:r>
    </w:p>
    <w:p w14:paraId="28FE74BB" w14:textId="77777777" w:rsidR="00CA580E" w:rsidRPr="003B6915" w:rsidRDefault="00CA580E" w:rsidP="00B40032">
      <w:pPr>
        <w:pStyle w:val="Heading2"/>
        <w:shd w:val="clear" w:color="auto" w:fill="FFFFFF"/>
        <w:tabs>
          <w:tab w:val="center" w:pos="4680"/>
        </w:tabs>
        <w:spacing w:before="250" w:beforeAutospacing="0" w:after="0" w:afterAutospacing="0"/>
        <w:jc w:val="both"/>
        <w:rPr>
          <w:sz w:val="28"/>
          <w:szCs w:val="28"/>
        </w:rPr>
      </w:pPr>
      <w:r w:rsidRPr="003B6915">
        <w:rPr>
          <w:sz w:val="28"/>
          <w:szCs w:val="28"/>
        </w:rPr>
        <w:t>Major Stock Exchanges in India</w:t>
      </w:r>
      <w:r w:rsidR="00B40032">
        <w:rPr>
          <w:sz w:val="28"/>
          <w:szCs w:val="28"/>
        </w:rPr>
        <w:tab/>
        <w:t xml:space="preserve"> </w:t>
      </w:r>
      <w:proofErr w:type="gramStart"/>
      <w:r w:rsidR="00B40032">
        <w:rPr>
          <w:sz w:val="28"/>
          <w:szCs w:val="28"/>
        </w:rPr>
        <w:t>Or</w:t>
      </w:r>
      <w:proofErr w:type="gramEnd"/>
      <w:r w:rsidR="00B40032">
        <w:rPr>
          <w:sz w:val="28"/>
          <w:szCs w:val="28"/>
        </w:rPr>
        <w:t xml:space="preserve"> Ty</w:t>
      </w:r>
      <w:r w:rsidR="007B5024">
        <w:rPr>
          <w:sz w:val="28"/>
          <w:szCs w:val="28"/>
        </w:rPr>
        <w:t>p</w:t>
      </w:r>
      <w:r w:rsidR="00B40032">
        <w:rPr>
          <w:sz w:val="28"/>
          <w:szCs w:val="28"/>
        </w:rPr>
        <w:t>es of Stock Exchange</w:t>
      </w:r>
      <w:r w:rsidR="00751A34">
        <w:rPr>
          <w:sz w:val="28"/>
          <w:szCs w:val="28"/>
        </w:rPr>
        <w:t>s</w:t>
      </w:r>
    </w:p>
    <w:p w14:paraId="44D0E73A" w14:textId="77777777" w:rsidR="00CA580E" w:rsidRPr="003B6915" w:rsidRDefault="00CA580E" w:rsidP="003B6915">
      <w:pPr>
        <w:pStyle w:val="NormalWeb"/>
        <w:shd w:val="clear" w:color="auto" w:fill="FFFFFF"/>
        <w:spacing w:before="0" w:beforeAutospacing="0" w:after="0" w:afterAutospacing="0"/>
        <w:jc w:val="both"/>
        <w:rPr>
          <w:sz w:val="28"/>
          <w:szCs w:val="28"/>
        </w:rPr>
      </w:pPr>
      <w:r w:rsidRPr="003B6915">
        <w:rPr>
          <w:sz w:val="28"/>
          <w:szCs w:val="28"/>
        </w:rPr>
        <w:t>The major stock exchanges in India are stated below:</w:t>
      </w:r>
    </w:p>
    <w:p w14:paraId="1D4365E1" w14:textId="77777777" w:rsidR="00CA580E" w:rsidRPr="003B6915" w:rsidRDefault="00CA580E" w:rsidP="00751A34">
      <w:pPr>
        <w:pStyle w:val="Heading3"/>
        <w:numPr>
          <w:ilvl w:val="0"/>
          <w:numId w:val="13"/>
        </w:numPr>
        <w:shd w:val="clear" w:color="auto" w:fill="FFFFFF"/>
        <w:spacing w:before="250" w:beforeAutospacing="0" w:after="0" w:afterAutospacing="0"/>
        <w:jc w:val="both"/>
        <w:rPr>
          <w:sz w:val="28"/>
          <w:szCs w:val="28"/>
        </w:rPr>
      </w:pPr>
      <w:r w:rsidRPr="003B6915">
        <w:rPr>
          <w:sz w:val="28"/>
          <w:szCs w:val="28"/>
        </w:rPr>
        <w:t>National Stock Exchange</w:t>
      </w:r>
    </w:p>
    <w:p w14:paraId="3DA818FE" w14:textId="77777777" w:rsidR="00CA580E" w:rsidRPr="003B6915" w:rsidRDefault="00CA580E" w:rsidP="003B6915">
      <w:pPr>
        <w:pStyle w:val="NormalWeb"/>
        <w:shd w:val="clear" w:color="auto" w:fill="FFFFFF"/>
        <w:spacing w:before="0" w:beforeAutospacing="0" w:after="0" w:afterAutospacing="0"/>
        <w:jc w:val="both"/>
        <w:rPr>
          <w:sz w:val="28"/>
          <w:szCs w:val="28"/>
        </w:rPr>
      </w:pPr>
      <w:r w:rsidRPr="003B6915">
        <w:rPr>
          <w:sz w:val="28"/>
          <w:szCs w:val="28"/>
        </w:rPr>
        <w:t xml:space="preserve">The National Stock </w:t>
      </w:r>
      <w:r w:rsidR="00C01CEF" w:rsidRPr="003B6915">
        <w:rPr>
          <w:sz w:val="28"/>
          <w:szCs w:val="28"/>
        </w:rPr>
        <w:t>Exchange, founded</w:t>
      </w:r>
      <w:r w:rsidRPr="003B6915">
        <w:rPr>
          <w:sz w:val="28"/>
          <w:szCs w:val="28"/>
        </w:rPr>
        <w:t xml:space="preserve"> in </w:t>
      </w:r>
      <w:r w:rsidRPr="00EB19C2">
        <w:rPr>
          <w:b/>
          <w:bCs/>
          <w:sz w:val="28"/>
          <w:szCs w:val="28"/>
        </w:rPr>
        <w:t>1992</w:t>
      </w:r>
      <w:r w:rsidRPr="003B6915">
        <w:rPr>
          <w:sz w:val="28"/>
          <w:szCs w:val="28"/>
        </w:rPr>
        <w:t xml:space="preserve">. It was </w:t>
      </w:r>
      <w:r w:rsidR="00751A34" w:rsidRPr="003B6915">
        <w:rPr>
          <w:sz w:val="28"/>
          <w:szCs w:val="28"/>
        </w:rPr>
        <w:t>recognized</w:t>
      </w:r>
      <w:r w:rsidRPr="003B6915">
        <w:rPr>
          <w:sz w:val="28"/>
          <w:szCs w:val="28"/>
        </w:rPr>
        <w:t xml:space="preserve"> as a stock exchange by SEBI under the Securities Contracts (Regulation) Act, 1956 and the operation commenced in 1994. </w:t>
      </w:r>
    </w:p>
    <w:p w14:paraId="74D3A136" w14:textId="77777777" w:rsidR="00CA580E" w:rsidRPr="003B6915" w:rsidRDefault="00CA580E" w:rsidP="003B6915">
      <w:pPr>
        <w:pStyle w:val="NormalWeb"/>
        <w:shd w:val="clear" w:color="auto" w:fill="FFFFFF"/>
        <w:spacing w:before="0" w:beforeAutospacing="0" w:after="0" w:afterAutospacing="0"/>
        <w:jc w:val="both"/>
        <w:rPr>
          <w:sz w:val="28"/>
          <w:szCs w:val="28"/>
        </w:rPr>
      </w:pPr>
      <w:r w:rsidRPr="003B6915">
        <w:rPr>
          <w:sz w:val="28"/>
          <w:szCs w:val="28"/>
        </w:rPr>
        <w:t xml:space="preserve">It was the first exchange in India to provide fully computerized electronic trading. NSE is one of the pioneers in technology and </w:t>
      </w:r>
      <w:r w:rsidR="00C01CEF" w:rsidRPr="003B6915">
        <w:rPr>
          <w:sz w:val="28"/>
          <w:szCs w:val="28"/>
        </w:rPr>
        <w:t>innovation, which</w:t>
      </w:r>
      <w:r w:rsidRPr="003B6915">
        <w:rPr>
          <w:sz w:val="28"/>
          <w:szCs w:val="28"/>
        </w:rPr>
        <w:t xml:space="preserve"> ensured the high-end performance of its systems. The exchange supports more than 3,000 VSAT terminals, making the NSE the largest private wide-area network in the country.</w:t>
      </w:r>
    </w:p>
    <w:p w14:paraId="75DC85C2" w14:textId="77777777" w:rsidR="00E23976" w:rsidRPr="003B6915" w:rsidRDefault="00E23976" w:rsidP="003B6915">
      <w:pPr>
        <w:pStyle w:val="NormalWeb"/>
        <w:shd w:val="clear" w:color="auto" w:fill="FFFFFF"/>
        <w:spacing w:before="0" w:beforeAutospacing="0"/>
        <w:jc w:val="both"/>
        <w:rPr>
          <w:sz w:val="28"/>
          <w:szCs w:val="28"/>
        </w:rPr>
      </w:pPr>
      <w:r w:rsidRPr="003B6915">
        <w:rPr>
          <w:sz w:val="28"/>
          <w:szCs w:val="28"/>
        </w:rPr>
        <w:t>NSE's identity crafted in the nineties has for the last 25 years, stood for reliability, expertise, innovation and trust. In the last 25 years, the Indian economy and technology landscape has changed dramatically. So has NSE.</w:t>
      </w:r>
    </w:p>
    <w:p w14:paraId="2804481B" w14:textId="77777777" w:rsidR="00E23976" w:rsidRPr="003B6915" w:rsidRDefault="00E23976" w:rsidP="003B6915">
      <w:pPr>
        <w:pStyle w:val="NormalWeb"/>
        <w:shd w:val="clear" w:color="auto" w:fill="FFFFFF"/>
        <w:spacing w:before="0" w:beforeAutospacing="0"/>
        <w:jc w:val="both"/>
        <w:rPr>
          <w:sz w:val="28"/>
          <w:szCs w:val="28"/>
        </w:rPr>
      </w:pPr>
      <w:r w:rsidRPr="003B6915">
        <w:rPr>
          <w:sz w:val="28"/>
          <w:szCs w:val="28"/>
        </w:rPr>
        <w:lastRenderedPageBreak/>
        <w:t>NSE's new identity reflect its multi-dimensional nature: multiple asset classes, multiple customer segments, and its multiple roles including, exchange, regulator, index provider, data and analytics, IT services, educator and market developer.</w:t>
      </w:r>
    </w:p>
    <w:p w14:paraId="474F0B8D" w14:textId="77777777" w:rsidR="00E23976" w:rsidRPr="003B6915" w:rsidRDefault="00E23976" w:rsidP="003B6915">
      <w:pPr>
        <w:pStyle w:val="NormalWeb"/>
        <w:shd w:val="clear" w:color="auto" w:fill="FFFFFF"/>
        <w:spacing w:before="0" w:beforeAutospacing="0"/>
        <w:jc w:val="both"/>
        <w:rPr>
          <w:sz w:val="28"/>
          <w:szCs w:val="28"/>
        </w:rPr>
      </w:pPr>
      <w:r w:rsidRPr="003B6915">
        <w:rPr>
          <w:sz w:val="28"/>
          <w:szCs w:val="28"/>
        </w:rPr>
        <w:t xml:space="preserve">The new identity depicts growth with a modern representation of a blooming flower. The multiple </w:t>
      </w:r>
      <w:proofErr w:type="spellStart"/>
      <w:r w:rsidRPr="003B6915">
        <w:rPr>
          <w:sz w:val="28"/>
          <w:szCs w:val="28"/>
        </w:rPr>
        <w:t>colours</w:t>
      </w:r>
      <w:proofErr w:type="spellEnd"/>
      <w:r w:rsidRPr="003B6915">
        <w:rPr>
          <w:sz w:val="28"/>
          <w:szCs w:val="28"/>
        </w:rPr>
        <w:t xml:space="preserve"> capture the multi-faceted nature of the business. The red denotes NSE's strong foundation, the yellow and orange are inspired by the flower for prosperity and auspicious ventures the marigold, and the blue triangle is a compass, always future-oriented and helping us find our true North.</w:t>
      </w:r>
    </w:p>
    <w:p w14:paraId="3E7AEE99" w14:textId="77777777" w:rsidR="00E23976" w:rsidRPr="003B6915" w:rsidRDefault="00E23976" w:rsidP="003B6915">
      <w:pPr>
        <w:pStyle w:val="NormalWeb"/>
        <w:shd w:val="clear" w:color="auto" w:fill="FFFFFF"/>
        <w:spacing w:before="0" w:beforeAutospacing="0"/>
        <w:jc w:val="both"/>
        <w:rPr>
          <w:sz w:val="28"/>
          <w:szCs w:val="28"/>
        </w:rPr>
      </w:pPr>
      <w:r w:rsidRPr="003B6915">
        <w:rPr>
          <w:sz w:val="28"/>
          <w:szCs w:val="28"/>
        </w:rPr>
        <w:t xml:space="preserve">The sharp edges indicate technology, precision and efficiency. The shape also amplifies NSE's tradition of collaboration. The internal vectors depict NSE's DNA of continuously pushing </w:t>
      </w:r>
      <w:r w:rsidR="00751A34" w:rsidRPr="003B6915">
        <w:rPr>
          <w:sz w:val="28"/>
          <w:szCs w:val="28"/>
        </w:rPr>
        <w:t>boundaries</w:t>
      </w:r>
      <w:r w:rsidR="00751A34">
        <w:rPr>
          <w:sz w:val="28"/>
          <w:szCs w:val="28"/>
        </w:rPr>
        <w:t>.</w:t>
      </w:r>
    </w:p>
    <w:p w14:paraId="0D203D46" w14:textId="77777777" w:rsidR="00E23976" w:rsidRPr="003B6915" w:rsidRDefault="00E23976" w:rsidP="003B6915">
      <w:pPr>
        <w:shd w:val="clear" w:color="auto" w:fill="FFFFFF"/>
        <w:spacing w:after="0" w:line="240" w:lineRule="auto"/>
        <w:jc w:val="both"/>
        <w:rPr>
          <w:rFonts w:ascii="Times New Roman" w:hAnsi="Times New Roman" w:cs="Times New Roman"/>
          <w:sz w:val="28"/>
          <w:szCs w:val="28"/>
        </w:rPr>
      </w:pPr>
      <w:r w:rsidRPr="003B6915">
        <w:rPr>
          <w:rStyle w:val="Strong"/>
          <w:rFonts w:ascii="Times New Roman" w:hAnsi="Times New Roman" w:cs="Times New Roman"/>
          <w:sz w:val="28"/>
          <w:szCs w:val="28"/>
        </w:rPr>
        <w:t>Vision</w:t>
      </w:r>
      <w:r w:rsidR="00751A34">
        <w:rPr>
          <w:rStyle w:val="Strong"/>
          <w:rFonts w:ascii="Times New Roman" w:hAnsi="Times New Roman" w:cs="Times New Roman"/>
          <w:sz w:val="28"/>
          <w:szCs w:val="28"/>
        </w:rPr>
        <w:t>-</w:t>
      </w:r>
      <w:r w:rsidRPr="003B6915">
        <w:rPr>
          <w:rFonts w:ascii="Times New Roman" w:hAnsi="Times New Roman" w:cs="Times New Roman"/>
          <w:sz w:val="28"/>
          <w:szCs w:val="28"/>
        </w:rPr>
        <w:t>To continue to be a leader, establish global presence, facilitate the financial well-being of people.</w:t>
      </w:r>
    </w:p>
    <w:tbl>
      <w:tblPr>
        <w:tblW w:w="10894" w:type="dxa"/>
        <w:tblBorders>
          <w:top w:val="single" w:sz="4" w:space="0" w:color="E3E3E3"/>
          <w:left w:val="single" w:sz="4" w:space="0" w:color="E3E3E3"/>
          <w:bottom w:val="single" w:sz="4" w:space="0" w:color="E3E3E3"/>
          <w:right w:val="single" w:sz="4" w:space="0" w:color="E3E3E3"/>
        </w:tblBorders>
        <w:shd w:val="clear" w:color="auto" w:fill="FFFFFF"/>
        <w:tblCellMar>
          <w:top w:w="15" w:type="dxa"/>
          <w:left w:w="15" w:type="dxa"/>
          <w:bottom w:w="15" w:type="dxa"/>
          <w:right w:w="15" w:type="dxa"/>
        </w:tblCellMar>
        <w:tblLook w:val="04A0" w:firstRow="1" w:lastRow="0" w:firstColumn="1" w:lastColumn="0" w:noHBand="0" w:noVBand="1"/>
      </w:tblPr>
      <w:tblGrid>
        <w:gridCol w:w="1089"/>
        <w:gridCol w:w="9805"/>
      </w:tblGrid>
      <w:tr w:rsidR="00E23976" w:rsidRPr="00E23976" w14:paraId="71362E4D" w14:textId="77777777" w:rsidTr="00E23976">
        <w:trPr>
          <w:tblHeader/>
        </w:trPr>
        <w:tc>
          <w:tcPr>
            <w:tcW w:w="500" w:type="pct"/>
            <w:shd w:val="clear" w:color="auto" w:fill="3A2D7D"/>
            <w:tcMar>
              <w:top w:w="150" w:type="dxa"/>
              <w:left w:w="88" w:type="dxa"/>
              <w:bottom w:w="150" w:type="dxa"/>
              <w:right w:w="88" w:type="dxa"/>
            </w:tcMar>
            <w:vAlign w:val="center"/>
            <w:hideMark/>
          </w:tcPr>
          <w:p w14:paraId="28DB6A2B" w14:textId="77777777" w:rsidR="00E23976" w:rsidRPr="00E23976" w:rsidRDefault="00E23976" w:rsidP="003B6915">
            <w:pPr>
              <w:spacing w:after="0" w:line="240" w:lineRule="auto"/>
              <w:jc w:val="center"/>
              <w:rPr>
                <w:rFonts w:ascii="Times New Roman" w:eastAsia="Times New Roman" w:hAnsi="Times New Roman" w:cs="Times New Roman"/>
                <w:caps/>
                <w:sz w:val="28"/>
                <w:szCs w:val="28"/>
                <w:lang w:bidi="hi-IN"/>
              </w:rPr>
            </w:pPr>
            <w:r w:rsidRPr="00E23976">
              <w:rPr>
                <w:rFonts w:ascii="Times New Roman" w:eastAsia="Times New Roman" w:hAnsi="Times New Roman" w:cs="Times New Roman"/>
                <w:caps/>
                <w:sz w:val="28"/>
                <w:szCs w:val="28"/>
                <w:lang w:bidi="hi-IN"/>
              </w:rPr>
              <w:t>AR</w:t>
            </w:r>
          </w:p>
        </w:tc>
        <w:tc>
          <w:tcPr>
            <w:tcW w:w="0" w:type="auto"/>
            <w:shd w:val="clear" w:color="auto" w:fill="3A2D7D"/>
            <w:tcMar>
              <w:top w:w="150" w:type="dxa"/>
              <w:left w:w="88" w:type="dxa"/>
              <w:bottom w:w="150" w:type="dxa"/>
              <w:right w:w="88" w:type="dxa"/>
            </w:tcMar>
            <w:vAlign w:val="center"/>
            <w:hideMark/>
          </w:tcPr>
          <w:p w14:paraId="0484AEE5" w14:textId="77777777" w:rsidR="00E23976" w:rsidRPr="00E23976" w:rsidRDefault="00E23976" w:rsidP="003B6915">
            <w:pPr>
              <w:spacing w:after="0" w:line="240" w:lineRule="auto"/>
              <w:jc w:val="center"/>
              <w:rPr>
                <w:rFonts w:ascii="Times New Roman" w:eastAsia="Times New Roman" w:hAnsi="Times New Roman" w:cs="Times New Roman"/>
                <w:caps/>
                <w:sz w:val="28"/>
                <w:szCs w:val="28"/>
                <w:lang w:bidi="hi-IN"/>
              </w:rPr>
            </w:pPr>
            <w:r w:rsidRPr="00E23976">
              <w:rPr>
                <w:rFonts w:ascii="Times New Roman" w:eastAsia="Times New Roman" w:hAnsi="Times New Roman" w:cs="Times New Roman"/>
                <w:caps/>
                <w:sz w:val="28"/>
                <w:szCs w:val="28"/>
                <w:lang w:bidi="hi-IN"/>
              </w:rPr>
              <w:t>MILESTONES</w:t>
            </w:r>
          </w:p>
        </w:tc>
      </w:tr>
      <w:tr w:rsidR="00E23976" w:rsidRPr="00E23976" w14:paraId="233ADC3C" w14:textId="77777777" w:rsidTr="00E23976">
        <w:tc>
          <w:tcPr>
            <w:tcW w:w="0" w:type="auto"/>
            <w:tcBorders>
              <w:bottom w:val="single" w:sz="4" w:space="0" w:color="E3E3E3"/>
            </w:tcBorders>
            <w:shd w:val="clear" w:color="auto" w:fill="FFFFFF"/>
            <w:tcMar>
              <w:top w:w="138" w:type="dxa"/>
              <w:left w:w="88" w:type="dxa"/>
              <w:bottom w:w="138" w:type="dxa"/>
              <w:right w:w="88" w:type="dxa"/>
            </w:tcMar>
            <w:vAlign w:val="center"/>
            <w:hideMark/>
          </w:tcPr>
          <w:p w14:paraId="469B3922" w14:textId="77777777" w:rsidR="00E23976" w:rsidRPr="00E23976" w:rsidRDefault="00E23976" w:rsidP="003B6915">
            <w:pPr>
              <w:spacing w:after="0" w:line="240" w:lineRule="auto"/>
              <w:rPr>
                <w:rFonts w:ascii="Times New Roman" w:eastAsia="Times New Roman" w:hAnsi="Times New Roman" w:cs="Times New Roman"/>
                <w:sz w:val="28"/>
                <w:szCs w:val="28"/>
                <w:lang w:bidi="hi-IN"/>
              </w:rPr>
            </w:pPr>
            <w:r w:rsidRPr="00E23976">
              <w:rPr>
                <w:rFonts w:ascii="Times New Roman" w:eastAsia="Times New Roman" w:hAnsi="Times New Roman" w:cs="Times New Roman"/>
                <w:sz w:val="28"/>
                <w:szCs w:val="28"/>
                <w:lang w:bidi="hi-IN"/>
              </w:rPr>
              <w:t>2019 - 2020</w:t>
            </w:r>
          </w:p>
        </w:tc>
        <w:tc>
          <w:tcPr>
            <w:tcW w:w="0" w:type="auto"/>
            <w:tcBorders>
              <w:bottom w:val="single" w:sz="4" w:space="0" w:color="E3E3E3"/>
            </w:tcBorders>
            <w:shd w:val="clear" w:color="auto" w:fill="FFFFFF"/>
            <w:tcMar>
              <w:top w:w="138" w:type="dxa"/>
              <w:left w:w="88" w:type="dxa"/>
              <w:bottom w:w="138" w:type="dxa"/>
              <w:right w:w="88" w:type="dxa"/>
            </w:tcMar>
            <w:vAlign w:val="center"/>
            <w:hideMark/>
          </w:tcPr>
          <w:p w14:paraId="4BEB9C40" w14:textId="77777777" w:rsidR="00E23976" w:rsidRPr="00E23976" w:rsidRDefault="00E23976" w:rsidP="003B6915">
            <w:pPr>
              <w:numPr>
                <w:ilvl w:val="0"/>
                <w:numId w:val="7"/>
              </w:numPr>
              <w:spacing w:before="100" w:beforeAutospacing="1" w:after="63" w:line="240" w:lineRule="auto"/>
              <w:ind w:left="0"/>
              <w:rPr>
                <w:rFonts w:ascii="Times New Roman" w:eastAsia="Times New Roman" w:hAnsi="Times New Roman" w:cs="Times New Roman"/>
                <w:sz w:val="28"/>
                <w:szCs w:val="28"/>
                <w:lang w:bidi="hi-IN"/>
              </w:rPr>
            </w:pPr>
            <w:r w:rsidRPr="00E23976">
              <w:rPr>
                <w:rFonts w:ascii="Times New Roman" w:eastAsia="Times New Roman" w:hAnsi="Times New Roman" w:cs="Times New Roman"/>
                <w:sz w:val="28"/>
                <w:szCs w:val="28"/>
                <w:lang w:bidi="hi-IN"/>
              </w:rPr>
              <w:t>NSE launches new brand identity for NIFTY Indices </w:t>
            </w:r>
          </w:p>
          <w:p w14:paraId="28D6275B" w14:textId="77777777" w:rsidR="00E23976" w:rsidRPr="00E23976" w:rsidRDefault="00E23976" w:rsidP="003B6915">
            <w:pPr>
              <w:numPr>
                <w:ilvl w:val="0"/>
                <w:numId w:val="7"/>
              </w:numPr>
              <w:spacing w:before="100" w:beforeAutospacing="1" w:after="63" w:line="240" w:lineRule="auto"/>
              <w:ind w:left="0"/>
              <w:rPr>
                <w:rFonts w:ascii="Times New Roman" w:eastAsia="Times New Roman" w:hAnsi="Times New Roman" w:cs="Times New Roman"/>
                <w:sz w:val="28"/>
                <w:szCs w:val="28"/>
                <w:lang w:bidi="hi-IN"/>
              </w:rPr>
            </w:pPr>
            <w:r w:rsidRPr="00E23976">
              <w:rPr>
                <w:rFonts w:ascii="Times New Roman" w:eastAsia="Times New Roman" w:hAnsi="Times New Roman" w:cs="Times New Roman"/>
                <w:sz w:val="28"/>
                <w:szCs w:val="28"/>
                <w:lang w:bidi="hi-IN"/>
              </w:rPr>
              <w:t>Proposed NSE IFSC-SGX Connect receives regulatory dispensations </w:t>
            </w:r>
          </w:p>
          <w:p w14:paraId="3AB09B4F" w14:textId="77777777" w:rsidR="00E23976" w:rsidRPr="00E23976" w:rsidRDefault="00E23976" w:rsidP="003B6915">
            <w:pPr>
              <w:numPr>
                <w:ilvl w:val="0"/>
                <w:numId w:val="7"/>
              </w:numPr>
              <w:spacing w:before="100" w:beforeAutospacing="1" w:after="63" w:line="240" w:lineRule="auto"/>
              <w:ind w:left="0"/>
              <w:rPr>
                <w:rFonts w:ascii="Times New Roman" w:eastAsia="Times New Roman" w:hAnsi="Times New Roman" w:cs="Times New Roman"/>
                <w:sz w:val="28"/>
                <w:szCs w:val="28"/>
                <w:lang w:bidi="hi-IN"/>
              </w:rPr>
            </w:pPr>
            <w:r w:rsidRPr="00E23976">
              <w:rPr>
                <w:rFonts w:ascii="Times New Roman" w:eastAsia="Times New Roman" w:hAnsi="Times New Roman" w:cs="Times New Roman"/>
                <w:sz w:val="28"/>
                <w:szCs w:val="28"/>
                <w:lang w:bidi="hi-IN"/>
              </w:rPr>
              <w:t>NSE EMERGE achieves 200th SME listing milestone </w:t>
            </w:r>
          </w:p>
          <w:p w14:paraId="244309F5" w14:textId="77777777" w:rsidR="00E23976" w:rsidRPr="00E23976" w:rsidRDefault="00E23976" w:rsidP="003B6915">
            <w:pPr>
              <w:numPr>
                <w:ilvl w:val="0"/>
                <w:numId w:val="7"/>
              </w:numPr>
              <w:spacing w:before="100" w:beforeAutospacing="1" w:after="63" w:line="240" w:lineRule="auto"/>
              <w:ind w:left="0"/>
              <w:rPr>
                <w:rFonts w:ascii="Times New Roman" w:eastAsia="Times New Roman" w:hAnsi="Times New Roman" w:cs="Times New Roman"/>
                <w:sz w:val="28"/>
                <w:szCs w:val="28"/>
                <w:lang w:bidi="hi-IN"/>
              </w:rPr>
            </w:pPr>
            <w:r w:rsidRPr="00E23976">
              <w:rPr>
                <w:rFonts w:ascii="Times New Roman" w:eastAsia="Times New Roman" w:hAnsi="Times New Roman" w:cs="Times New Roman"/>
                <w:sz w:val="28"/>
                <w:szCs w:val="28"/>
                <w:lang w:bidi="hi-IN"/>
              </w:rPr>
              <w:t>NSE Commodities Segment gets recognition from CBDT </w:t>
            </w:r>
          </w:p>
          <w:p w14:paraId="3AE1B0D4" w14:textId="77777777" w:rsidR="00E23976" w:rsidRPr="00E23976" w:rsidRDefault="00E23976" w:rsidP="003B6915">
            <w:pPr>
              <w:numPr>
                <w:ilvl w:val="0"/>
                <w:numId w:val="7"/>
              </w:numPr>
              <w:spacing w:before="100" w:beforeAutospacing="1" w:after="63" w:line="240" w:lineRule="auto"/>
              <w:ind w:left="0"/>
              <w:rPr>
                <w:rFonts w:ascii="Times New Roman" w:eastAsia="Times New Roman" w:hAnsi="Times New Roman" w:cs="Times New Roman"/>
                <w:sz w:val="28"/>
                <w:szCs w:val="28"/>
                <w:lang w:bidi="hi-IN"/>
              </w:rPr>
            </w:pPr>
            <w:r w:rsidRPr="00E23976">
              <w:rPr>
                <w:rFonts w:ascii="Times New Roman" w:eastAsia="Times New Roman" w:hAnsi="Times New Roman" w:cs="Times New Roman"/>
                <w:sz w:val="28"/>
                <w:szCs w:val="28"/>
                <w:lang w:bidi="hi-IN"/>
              </w:rPr>
              <w:t>NSE opens Centre for Behavioral Science at IIMA </w:t>
            </w:r>
          </w:p>
          <w:p w14:paraId="7F499106" w14:textId="77777777" w:rsidR="00E23976" w:rsidRPr="00E23976" w:rsidRDefault="00E23976" w:rsidP="003B6915">
            <w:pPr>
              <w:numPr>
                <w:ilvl w:val="0"/>
                <w:numId w:val="7"/>
              </w:numPr>
              <w:spacing w:before="100" w:beforeAutospacing="1" w:after="63" w:line="240" w:lineRule="auto"/>
              <w:ind w:left="0"/>
              <w:rPr>
                <w:rFonts w:ascii="Times New Roman" w:eastAsia="Times New Roman" w:hAnsi="Times New Roman" w:cs="Times New Roman"/>
                <w:sz w:val="28"/>
                <w:szCs w:val="28"/>
                <w:lang w:bidi="hi-IN"/>
              </w:rPr>
            </w:pPr>
            <w:r w:rsidRPr="00E23976">
              <w:rPr>
                <w:rFonts w:ascii="Times New Roman" w:eastAsia="Times New Roman" w:hAnsi="Times New Roman" w:cs="Times New Roman"/>
                <w:sz w:val="28"/>
                <w:szCs w:val="28"/>
                <w:lang w:bidi="hi-IN"/>
              </w:rPr>
              <w:t>Launch of Interest Rate Options on Government of India bonds  </w:t>
            </w:r>
          </w:p>
          <w:p w14:paraId="444D957B" w14:textId="77777777" w:rsidR="00E23976" w:rsidRPr="00E23976" w:rsidRDefault="00E23976" w:rsidP="003B6915">
            <w:pPr>
              <w:numPr>
                <w:ilvl w:val="0"/>
                <w:numId w:val="7"/>
              </w:numPr>
              <w:spacing w:before="100" w:beforeAutospacing="1" w:after="63" w:line="240" w:lineRule="auto"/>
              <w:ind w:left="0"/>
              <w:rPr>
                <w:rFonts w:ascii="Times New Roman" w:eastAsia="Times New Roman" w:hAnsi="Times New Roman" w:cs="Times New Roman"/>
                <w:sz w:val="28"/>
                <w:szCs w:val="28"/>
                <w:lang w:bidi="hi-IN"/>
              </w:rPr>
            </w:pPr>
            <w:r w:rsidRPr="00E23976">
              <w:rPr>
                <w:rFonts w:ascii="Times New Roman" w:eastAsia="Times New Roman" w:hAnsi="Times New Roman" w:cs="Times New Roman"/>
                <w:sz w:val="28"/>
                <w:szCs w:val="28"/>
                <w:lang w:bidi="hi-IN"/>
              </w:rPr>
              <w:t>NSE Indices launches Nifty BHARAT Bond Index Series </w:t>
            </w:r>
          </w:p>
          <w:p w14:paraId="6F6C64BA" w14:textId="77777777" w:rsidR="00E23976" w:rsidRPr="00E23976" w:rsidRDefault="00E23976" w:rsidP="003B6915">
            <w:pPr>
              <w:numPr>
                <w:ilvl w:val="0"/>
                <w:numId w:val="7"/>
              </w:numPr>
              <w:spacing w:before="100" w:beforeAutospacing="1" w:after="63" w:line="240" w:lineRule="auto"/>
              <w:ind w:left="0"/>
              <w:rPr>
                <w:rFonts w:ascii="Times New Roman" w:eastAsia="Times New Roman" w:hAnsi="Times New Roman" w:cs="Times New Roman"/>
                <w:sz w:val="28"/>
                <w:szCs w:val="28"/>
                <w:lang w:bidi="hi-IN"/>
              </w:rPr>
            </w:pPr>
            <w:r w:rsidRPr="00E23976">
              <w:rPr>
                <w:rFonts w:ascii="Times New Roman" w:eastAsia="Times New Roman" w:hAnsi="Times New Roman" w:cs="Times New Roman"/>
                <w:sz w:val="28"/>
                <w:szCs w:val="28"/>
                <w:lang w:bidi="hi-IN"/>
              </w:rPr>
              <w:t>NSE declared world’s largest derivatives exchange 2019 by WFE </w:t>
            </w:r>
          </w:p>
          <w:p w14:paraId="2C6113A1" w14:textId="77777777" w:rsidR="00E23976" w:rsidRPr="00E23976" w:rsidRDefault="00E23976" w:rsidP="003B6915">
            <w:pPr>
              <w:numPr>
                <w:ilvl w:val="0"/>
                <w:numId w:val="7"/>
              </w:numPr>
              <w:spacing w:before="100" w:beforeAutospacing="1" w:after="63" w:line="240" w:lineRule="auto"/>
              <w:ind w:left="0"/>
              <w:rPr>
                <w:rFonts w:ascii="Times New Roman" w:eastAsia="Times New Roman" w:hAnsi="Times New Roman" w:cs="Times New Roman"/>
                <w:sz w:val="28"/>
                <w:szCs w:val="28"/>
                <w:lang w:bidi="hi-IN"/>
              </w:rPr>
            </w:pPr>
            <w:r w:rsidRPr="00E23976">
              <w:rPr>
                <w:rFonts w:ascii="Times New Roman" w:eastAsia="Times New Roman" w:hAnsi="Times New Roman" w:cs="Times New Roman"/>
                <w:sz w:val="28"/>
                <w:szCs w:val="28"/>
                <w:lang w:bidi="hi-IN"/>
              </w:rPr>
              <w:t>NSE launches Request for Quote (RFQ) Platform in Debt Securities</w:t>
            </w:r>
          </w:p>
        </w:tc>
      </w:tr>
      <w:tr w:rsidR="00E23976" w:rsidRPr="00E23976" w14:paraId="4DBB2FDF" w14:textId="77777777" w:rsidTr="00E23976">
        <w:tc>
          <w:tcPr>
            <w:tcW w:w="0" w:type="auto"/>
            <w:tcBorders>
              <w:bottom w:val="single" w:sz="4" w:space="0" w:color="E3E3E3"/>
            </w:tcBorders>
            <w:shd w:val="clear" w:color="auto" w:fill="FFFFFF"/>
            <w:tcMar>
              <w:top w:w="138" w:type="dxa"/>
              <w:left w:w="88" w:type="dxa"/>
              <w:bottom w:w="138" w:type="dxa"/>
              <w:right w:w="88" w:type="dxa"/>
            </w:tcMar>
            <w:vAlign w:val="center"/>
            <w:hideMark/>
          </w:tcPr>
          <w:p w14:paraId="241FADFC" w14:textId="77777777" w:rsidR="00E23976" w:rsidRPr="00E23976" w:rsidRDefault="00E23976" w:rsidP="003B6915">
            <w:pPr>
              <w:spacing w:after="0" w:line="240" w:lineRule="auto"/>
              <w:rPr>
                <w:rFonts w:ascii="Times New Roman" w:eastAsia="Times New Roman" w:hAnsi="Times New Roman" w:cs="Times New Roman"/>
                <w:sz w:val="28"/>
                <w:szCs w:val="28"/>
                <w:lang w:bidi="hi-IN"/>
              </w:rPr>
            </w:pPr>
            <w:r w:rsidRPr="00E23976">
              <w:rPr>
                <w:rFonts w:ascii="Times New Roman" w:eastAsia="Times New Roman" w:hAnsi="Times New Roman" w:cs="Times New Roman"/>
                <w:sz w:val="28"/>
                <w:szCs w:val="28"/>
                <w:lang w:bidi="hi-IN"/>
              </w:rPr>
              <w:t>2018 - 2019</w:t>
            </w:r>
          </w:p>
        </w:tc>
        <w:tc>
          <w:tcPr>
            <w:tcW w:w="0" w:type="auto"/>
            <w:tcBorders>
              <w:bottom w:val="single" w:sz="4" w:space="0" w:color="E3E3E3"/>
            </w:tcBorders>
            <w:shd w:val="clear" w:color="auto" w:fill="FFFFFF"/>
            <w:tcMar>
              <w:top w:w="138" w:type="dxa"/>
              <w:left w:w="88" w:type="dxa"/>
              <w:bottom w:w="138" w:type="dxa"/>
              <w:right w:w="88" w:type="dxa"/>
            </w:tcMar>
            <w:vAlign w:val="center"/>
            <w:hideMark/>
          </w:tcPr>
          <w:p w14:paraId="6E625B42" w14:textId="77777777" w:rsidR="00E23976" w:rsidRPr="00E23976" w:rsidRDefault="00E23976" w:rsidP="003B6915">
            <w:pPr>
              <w:numPr>
                <w:ilvl w:val="0"/>
                <w:numId w:val="8"/>
              </w:numPr>
              <w:spacing w:before="100" w:beforeAutospacing="1" w:after="63" w:line="240" w:lineRule="auto"/>
              <w:ind w:left="0"/>
              <w:rPr>
                <w:rFonts w:ascii="Times New Roman" w:eastAsia="Times New Roman" w:hAnsi="Times New Roman" w:cs="Times New Roman"/>
                <w:sz w:val="28"/>
                <w:szCs w:val="28"/>
                <w:lang w:bidi="hi-IN"/>
              </w:rPr>
            </w:pPr>
            <w:r w:rsidRPr="00E23976">
              <w:rPr>
                <w:rFonts w:ascii="Times New Roman" w:eastAsia="Times New Roman" w:hAnsi="Times New Roman" w:cs="Times New Roman"/>
                <w:sz w:val="28"/>
                <w:szCs w:val="28"/>
                <w:lang w:bidi="hi-IN"/>
              </w:rPr>
              <w:t xml:space="preserve">Launched Commodity Derivatives segment, </w:t>
            </w:r>
            <w:r w:rsidR="00751A34" w:rsidRPr="00E23976">
              <w:rPr>
                <w:rFonts w:ascii="Times New Roman" w:eastAsia="Times New Roman" w:hAnsi="Times New Roman" w:cs="Times New Roman"/>
                <w:sz w:val="28"/>
                <w:szCs w:val="28"/>
                <w:lang w:bidi="hi-IN"/>
              </w:rPr>
              <w:t>go Bid</w:t>
            </w:r>
            <w:r w:rsidR="00751A34">
              <w:rPr>
                <w:rFonts w:ascii="Times New Roman" w:eastAsia="Times New Roman" w:hAnsi="Times New Roman" w:cs="Times New Roman"/>
                <w:sz w:val="28"/>
                <w:szCs w:val="28"/>
                <w:lang w:bidi="hi-IN"/>
              </w:rPr>
              <w:t xml:space="preserve"> </w:t>
            </w:r>
            <w:r w:rsidRPr="00E23976">
              <w:rPr>
                <w:rFonts w:ascii="Times New Roman" w:eastAsia="Times New Roman" w:hAnsi="Times New Roman" w:cs="Times New Roman"/>
                <w:sz w:val="28"/>
                <w:szCs w:val="28"/>
                <w:lang w:bidi="hi-IN"/>
              </w:rPr>
              <w:t xml:space="preserve">Mobile app for </w:t>
            </w:r>
            <w:r w:rsidR="00751A34" w:rsidRPr="00E23976">
              <w:rPr>
                <w:rFonts w:ascii="Times New Roman" w:eastAsia="Times New Roman" w:hAnsi="Times New Roman" w:cs="Times New Roman"/>
                <w:sz w:val="28"/>
                <w:szCs w:val="28"/>
                <w:lang w:bidi="hi-IN"/>
              </w:rPr>
              <w:t>government securities</w:t>
            </w:r>
            <w:r w:rsidRPr="00E23976">
              <w:rPr>
                <w:rFonts w:ascii="Times New Roman" w:eastAsia="Times New Roman" w:hAnsi="Times New Roman" w:cs="Times New Roman"/>
                <w:sz w:val="28"/>
                <w:szCs w:val="28"/>
                <w:lang w:bidi="hi-IN"/>
              </w:rPr>
              <w:t xml:space="preserve"> and Tri-</w:t>
            </w:r>
            <w:r w:rsidR="00751A34" w:rsidRPr="00E23976">
              <w:rPr>
                <w:rFonts w:ascii="Times New Roman" w:eastAsia="Times New Roman" w:hAnsi="Times New Roman" w:cs="Times New Roman"/>
                <w:sz w:val="28"/>
                <w:szCs w:val="28"/>
                <w:lang w:bidi="hi-IN"/>
              </w:rPr>
              <w:t>Party Repo</w:t>
            </w:r>
            <w:r w:rsidRPr="00E23976">
              <w:rPr>
                <w:rFonts w:ascii="Times New Roman" w:eastAsia="Times New Roman" w:hAnsi="Times New Roman" w:cs="Times New Roman"/>
                <w:sz w:val="28"/>
                <w:szCs w:val="28"/>
                <w:lang w:bidi="hi-IN"/>
              </w:rPr>
              <w:t xml:space="preserve"> of Corporate </w:t>
            </w:r>
            <w:r w:rsidR="00751A34" w:rsidRPr="00E23976">
              <w:rPr>
                <w:rFonts w:ascii="Times New Roman" w:eastAsia="Times New Roman" w:hAnsi="Times New Roman" w:cs="Times New Roman"/>
                <w:sz w:val="28"/>
                <w:szCs w:val="28"/>
                <w:lang w:bidi="hi-IN"/>
              </w:rPr>
              <w:t>Debt Securities</w:t>
            </w:r>
            <w:r w:rsidRPr="00E23976">
              <w:rPr>
                <w:rFonts w:ascii="Times New Roman" w:eastAsia="Times New Roman" w:hAnsi="Times New Roman" w:cs="Times New Roman"/>
                <w:sz w:val="28"/>
                <w:szCs w:val="28"/>
                <w:lang w:bidi="hi-IN"/>
              </w:rPr>
              <w:t>. </w:t>
            </w:r>
          </w:p>
          <w:p w14:paraId="4E53F474" w14:textId="77777777" w:rsidR="00E23976" w:rsidRPr="00E23976" w:rsidRDefault="00E23976" w:rsidP="003B6915">
            <w:pPr>
              <w:numPr>
                <w:ilvl w:val="0"/>
                <w:numId w:val="8"/>
              </w:numPr>
              <w:spacing w:before="100" w:beforeAutospacing="1" w:after="63" w:line="240" w:lineRule="auto"/>
              <w:ind w:left="0"/>
              <w:rPr>
                <w:rFonts w:ascii="Times New Roman" w:eastAsia="Times New Roman" w:hAnsi="Times New Roman" w:cs="Times New Roman"/>
                <w:sz w:val="28"/>
                <w:szCs w:val="28"/>
                <w:lang w:bidi="hi-IN"/>
              </w:rPr>
            </w:pPr>
            <w:r w:rsidRPr="00E23976">
              <w:rPr>
                <w:rFonts w:ascii="Times New Roman" w:eastAsia="Times New Roman" w:hAnsi="Times New Roman" w:cs="Times New Roman"/>
                <w:sz w:val="28"/>
                <w:szCs w:val="28"/>
                <w:lang w:bidi="hi-IN"/>
              </w:rPr>
              <w:t>Weekly option on NIFTY 50 was launched </w:t>
            </w:r>
          </w:p>
          <w:p w14:paraId="05D5DB30" w14:textId="77777777" w:rsidR="00E23976" w:rsidRPr="00E23976" w:rsidRDefault="00E23976" w:rsidP="003B6915">
            <w:pPr>
              <w:numPr>
                <w:ilvl w:val="0"/>
                <w:numId w:val="8"/>
              </w:numPr>
              <w:spacing w:before="100" w:beforeAutospacing="1" w:after="63" w:line="240" w:lineRule="auto"/>
              <w:ind w:left="0"/>
              <w:rPr>
                <w:rFonts w:ascii="Times New Roman" w:eastAsia="Times New Roman" w:hAnsi="Times New Roman" w:cs="Times New Roman"/>
                <w:sz w:val="28"/>
                <w:szCs w:val="28"/>
                <w:lang w:bidi="hi-IN"/>
              </w:rPr>
            </w:pPr>
            <w:r w:rsidRPr="00E23976">
              <w:rPr>
                <w:rFonts w:ascii="Times New Roman" w:eastAsia="Times New Roman" w:hAnsi="Times New Roman" w:cs="Times New Roman"/>
                <w:sz w:val="28"/>
                <w:szCs w:val="28"/>
                <w:lang w:bidi="hi-IN"/>
              </w:rPr>
              <w:t>E-voting for corporates </w:t>
            </w:r>
          </w:p>
          <w:p w14:paraId="78467A21" w14:textId="77777777" w:rsidR="00E23976" w:rsidRPr="00E23976" w:rsidRDefault="00E23976" w:rsidP="003B6915">
            <w:pPr>
              <w:numPr>
                <w:ilvl w:val="0"/>
                <w:numId w:val="8"/>
              </w:numPr>
              <w:spacing w:before="100" w:beforeAutospacing="1" w:after="63" w:line="240" w:lineRule="auto"/>
              <w:ind w:left="0"/>
              <w:rPr>
                <w:rFonts w:ascii="Times New Roman" w:eastAsia="Times New Roman" w:hAnsi="Times New Roman" w:cs="Times New Roman"/>
                <w:sz w:val="28"/>
                <w:szCs w:val="28"/>
                <w:lang w:bidi="hi-IN"/>
              </w:rPr>
            </w:pPr>
            <w:r w:rsidRPr="00E23976">
              <w:rPr>
                <w:rFonts w:ascii="Times New Roman" w:eastAsia="Times New Roman" w:hAnsi="Times New Roman" w:cs="Times New Roman"/>
                <w:sz w:val="28"/>
                <w:szCs w:val="28"/>
                <w:lang w:bidi="hi-IN"/>
              </w:rPr>
              <w:t>NSE derivatives access was extended to US clients </w:t>
            </w:r>
          </w:p>
          <w:p w14:paraId="42C83EF2" w14:textId="77777777" w:rsidR="00E23976" w:rsidRPr="00E23976" w:rsidRDefault="00E23976" w:rsidP="003B6915">
            <w:pPr>
              <w:numPr>
                <w:ilvl w:val="0"/>
                <w:numId w:val="8"/>
              </w:numPr>
              <w:spacing w:before="100" w:beforeAutospacing="1" w:after="63" w:line="240" w:lineRule="auto"/>
              <w:ind w:left="0"/>
              <w:rPr>
                <w:rFonts w:ascii="Times New Roman" w:eastAsia="Times New Roman" w:hAnsi="Times New Roman" w:cs="Times New Roman"/>
                <w:sz w:val="28"/>
                <w:szCs w:val="28"/>
                <w:lang w:bidi="hi-IN"/>
              </w:rPr>
            </w:pPr>
            <w:r w:rsidRPr="00E23976">
              <w:rPr>
                <w:rFonts w:ascii="Times New Roman" w:eastAsia="Times New Roman" w:hAnsi="Times New Roman" w:cs="Times New Roman"/>
                <w:sz w:val="28"/>
                <w:szCs w:val="28"/>
                <w:lang w:bidi="hi-IN"/>
              </w:rPr>
              <w:t>Signs Post-Trade Technology and Strategic</w:t>
            </w:r>
            <w:r w:rsidR="005F55BC">
              <w:rPr>
                <w:rFonts w:ascii="Times New Roman" w:eastAsia="Times New Roman" w:hAnsi="Times New Roman" w:cs="Times New Roman"/>
                <w:sz w:val="28"/>
                <w:szCs w:val="28"/>
                <w:lang w:bidi="hi-IN"/>
              </w:rPr>
              <w:t xml:space="preserve"> </w:t>
            </w:r>
            <w:r w:rsidRPr="00E23976">
              <w:rPr>
                <w:rFonts w:ascii="Times New Roman" w:eastAsia="Times New Roman" w:hAnsi="Times New Roman" w:cs="Times New Roman"/>
                <w:sz w:val="28"/>
                <w:szCs w:val="28"/>
                <w:lang w:bidi="hi-IN"/>
              </w:rPr>
              <w:t>Partnership Agreement with</w:t>
            </w:r>
            <w:r w:rsidR="005F55BC">
              <w:rPr>
                <w:rFonts w:ascii="Times New Roman" w:eastAsia="Times New Roman" w:hAnsi="Times New Roman" w:cs="Times New Roman"/>
                <w:sz w:val="28"/>
                <w:szCs w:val="28"/>
                <w:lang w:bidi="hi-IN"/>
              </w:rPr>
              <w:t xml:space="preserve"> </w:t>
            </w:r>
            <w:r w:rsidRPr="00E23976">
              <w:rPr>
                <w:rFonts w:ascii="Times New Roman" w:eastAsia="Times New Roman" w:hAnsi="Times New Roman" w:cs="Times New Roman"/>
                <w:sz w:val="28"/>
                <w:szCs w:val="28"/>
                <w:lang w:bidi="hi-IN"/>
              </w:rPr>
              <w:t>Nasdaq </w:t>
            </w:r>
          </w:p>
          <w:p w14:paraId="1723A69A" w14:textId="77777777" w:rsidR="00E23976" w:rsidRPr="00E23976" w:rsidRDefault="00E23976" w:rsidP="003B6915">
            <w:pPr>
              <w:numPr>
                <w:ilvl w:val="0"/>
                <w:numId w:val="8"/>
              </w:numPr>
              <w:spacing w:before="100" w:beforeAutospacing="1" w:after="63" w:line="240" w:lineRule="auto"/>
              <w:ind w:left="0"/>
              <w:rPr>
                <w:rFonts w:ascii="Times New Roman" w:eastAsia="Times New Roman" w:hAnsi="Times New Roman" w:cs="Times New Roman"/>
                <w:sz w:val="28"/>
                <w:szCs w:val="28"/>
                <w:lang w:bidi="hi-IN"/>
              </w:rPr>
            </w:pPr>
            <w:r w:rsidRPr="00E23976">
              <w:rPr>
                <w:rFonts w:ascii="Times New Roman" w:eastAsia="Times New Roman" w:hAnsi="Times New Roman" w:cs="Times New Roman"/>
                <w:sz w:val="28"/>
                <w:szCs w:val="28"/>
                <w:lang w:bidi="hi-IN"/>
              </w:rPr>
              <w:t>MoU with London Stock Exchange Group</w:t>
            </w:r>
          </w:p>
        </w:tc>
      </w:tr>
      <w:tr w:rsidR="00E23976" w:rsidRPr="00E23976" w14:paraId="07B45BF7" w14:textId="77777777" w:rsidTr="00E23976">
        <w:tc>
          <w:tcPr>
            <w:tcW w:w="0" w:type="auto"/>
            <w:tcBorders>
              <w:bottom w:val="single" w:sz="4" w:space="0" w:color="E3E3E3"/>
            </w:tcBorders>
            <w:shd w:val="clear" w:color="auto" w:fill="FFFFFF"/>
            <w:tcMar>
              <w:top w:w="138" w:type="dxa"/>
              <w:left w:w="88" w:type="dxa"/>
              <w:bottom w:w="138" w:type="dxa"/>
              <w:right w:w="88" w:type="dxa"/>
            </w:tcMar>
            <w:vAlign w:val="center"/>
            <w:hideMark/>
          </w:tcPr>
          <w:p w14:paraId="21285442" w14:textId="77777777" w:rsidR="00E23976" w:rsidRPr="00E23976" w:rsidRDefault="00E23976" w:rsidP="003B6915">
            <w:pPr>
              <w:spacing w:after="0" w:line="240" w:lineRule="auto"/>
              <w:rPr>
                <w:rFonts w:ascii="Times New Roman" w:eastAsia="Times New Roman" w:hAnsi="Times New Roman" w:cs="Times New Roman"/>
                <w:sz w:val="28"/>
                <w:szCs w:val="28"/>
                <w:lang w:bidi="hi-IN"/>
              </w:rPr>
            </w:pPr>
            <w:r w:rsidRPr="00E23976">
              <w:rPr>
                <w:rFonts w:ascii="Times New Roman" w:eastAsia="Times New Roman" w:hAnsi="Times New Roman" w:cs="Times New Roman"/>
                <w:sz w:val="28"/>
                <w:szCs w:val="28"/>
                <w:lang w:bidi="hi-IN"/>
              </w:rPr>
              <w:lastRenderedPageBreak/>
              <w:t>2017 - 2018</w:t>
            </w:r>
          </w:p>
        </w:tc>
        <w:tc>
          <w:tcPr>
            <w:tcW w:w="0" w:type="auto"/>
            <w:tcBorders>
              <w:bottom w:val="single" w:sz="4" w:space="0" w:color="E3E3E3"/>
            </w:tcBorders>
            <w:shd w:val="clear" w:color="auto" w:fill="FFFFFF"/>
            <w:tcMar>
              <w:top w:w="138" w:type="dxa"/>
              <w:left w:w="88" w:type="dxa"/>
              <w:bottom w:w="138" w:type="dxa"/>
              <w:right w:w="88" w:type="dxa"/>
            </w:tcMar>
            <w:vAlign w:val="center"/>
            <w:hideMark/>
          </w:tcPr>
          <w:p w14:paraId="23351E14" w14:textId="77777777" w:rsidR="00E23976" w:rsidRPr="00E23976" w:rsidRDefault="00E23976" w:rsidP="003B6915">
            <w:pPr>
              <w:numPr>
                <w:ilvl w:val="0"/>
                <w:numId w:val="9"/>
              </w:numPr>
              <w:spacing w:before="100" w:beforeAutospacing="1" w:after="63" w:line="240" w:lineRule="auto"/>
              <w:ind w:left="0"/>
              <w:rPr>
                <w:rFonts w:ascii="Times New Roman" w:eastAsia="Times New Roman" w:hAnsi="Times New Roman" w:cs="Times New Roman"/>
                <w:sz w:val="28"/>
                <w:szCs w:val="28"/>
                <w:lang w:bidi="hi-IN"/>
              </w:rPr>
            </w:pPr>
            <w:r w:rsidRPr="00E23976">
              <w:rPr>
                <w:rFonts w:ascii="Times New Roman" w:eastAsia="Times New Roman" w:hAnsi="Times New Roman" w:cs="Times New Roman"/>
                <w:sz w:val="28"/>
                <w:szCs w:val="28"/>
                <w:lang w:bidi="hi-IN"/>
              </w:rPr>
              <w:t>Launched currency derivatives on Non-FCY</w:t>
            </w:r>
            <w:r w:rsidR="005F55BC">
              <w:rPr>
                <w:rFonts w:ascii="Times New Roman" w:eastAsia="Times New Roman" w:hAnsi="Times New Roman" w:cs="Times New Roman"/>
                <w:sz w:val="28"/>
                <w:szCs w:val="28"/>
                <w:lang w:bidi="hi-IN"/>
              </w:rPr>
              <w:t xml:space="preserve"> </w:t>
            </w:r>
            <w:r w:rsidRPr="00E23976">
              <w:rPr>
                <w:rFonts w:ascii="Times New Roman" w:eastAsia="Times New Roman" w:hAnsi="Times New Roman" w:cs="Times New Roman"/>
                <w:sz w:val="28"/>
                <w:szCs w:val="28"/>
                <w:lang w:bidi="hi-IN"/>
              </w:rPr>
              <w:t>INR pairs </w:t>
            </w:r>
          </w:p>
          <w:p w14:paraId="47CF9E49" w14:textId="77777777" w:rsidR="00E23976" w:rsidRPr="00E23976" w:rsidRDefault="00E23976" w:rsidP="003B6915">
            <w:pPr>
              <w:numPr>
                <w:ilvl w:val="0"/>
                <w:numId w:val="9"/>
              </w:numPr>
              <w:spacing w:before="100" w:beforeAutospacing="1" w:after="63" w:line="240" w:lineRule="auto"/>
              <w:ind w:left="0"/>
              <w:rPr>
                <w:rFonts w:ascii="Times New Roman" w:eastAsia="Times New Roman" w:hAnsi="Times New Roman" w:cs="Times New Roman"/>
                <w:sz w:val="28"/>
                <w:szCs w:val="28"/>
                <w:lang w:bidi="hi-IN"/>
              </w:rPr>
            </w:pPr>
            <w:r w:rsidRPr="00E23976">
              <w:rPr>
                <w:rFonts w:ascii="Times New Roman" w:eastAsia="Times New Roman" w:hAnsi="Times New Roman" w:cs="Times New Roman"/>
                <w:sz w:val="28"/>
                <w:szCs w:val="28"/>
                <w:lang w:bidi="hi-IN"/>
              </w:rPr>
              <w:t>Launched NIFTY SME EMERGE Index and 72 fixed income and three hybrid indices </w:t>
            </w:r>
          </w:p>
          <w:p w14:paraId="02F83921" w14:textId="77777777" w:rsidR="00E23976" w:rsidRPr="00E23976" w:rsidRDefault="00E23976" w:rsidP="003B6915">
            <w:pPr>
              <w:numPr>
                <w:ilvl w:val="0"/>
                <w:numId w:val="9"/>
              </w:numPr>
              <w:spacing w:before="100" w:beforeAutospacing="1" w:after="63" w:line="240" w:lineRule="auto"/>
              <w:ind w:left="0"/>
              <w:rPr>
                <w:rFonts w:ascii="Times New Roman" w:eastAsia="Times New Roman" w:hAnsi="Times New Roman" w:cs="Times New Roman"/>
                <w:sz w:val="28"/>
                <w:szCs w:val="28"/>
                <w:lang w:bidi="hi-IN"/>
              </w:rPr>
            </w:pPr>
            <w:r w:rsidRPr="00E23976">
              <w:rPr>
                <w:rFonts w:ascii="Times New Roman" w:eastAsia="Times New Roman" w:hAnsi="Times New Roman" w:cs="Times New Roman"/>
                <w:sz w:val="28"/>
                <w:szCs w:val="28"/>
                <w:lang w:bidi="hi-IN"/>
              </w:rPr>
              <w:t>Entered into a MOU with The Colombo Stock Exchange (CSE)</w:t>
            </w:r>
          </w:p>
        </w:tc>
      </w:tr>
    </w:tbl>
    <w:p w14:paraId="2D38D652" w14:textId="77777777" w:rsidR="00E23976" w:rsidRPr="003B6915" w:rsidRDefault="00E23976" w:rsidP="003B6915">
      <w:pPr>
        <w:shd w:val="clear" w:color="auto" w:fill="FFFFFF"/>
        <w:spacing w:after="0" w:line="240" w:lineRule="auto"/>
        <w:jc w:val="both"/>
        <w:rPr>
          <w:rFonts w:ascii="Times New Roman" w:hAnsi="Times New Roman" w:cs="Times New Roman"/>
          <w:sz w:val="28"/>
          <w:szCs w:val="28"/>
        </w:rPr>
      </w:pPr>
    </w:p>
    <w:p w14:paraId="7882CC1C" w14:textId="77777777" w:rsidR="00E23976" w:rsidRPr="005F55BC" w:rsidRDefault="00E23976" w:rsidP="005F55BC">
      <w:pPr>
        <w:shd w:val="clear" w:color="auto" w:fill="FFFFFF"/>
        <w:spacing w:after="0" w:line="240" w:lineRule="auto"/>
        <w:jc w:val="both"/>
        <w:outlineLvl w:val="1"/>
        <w:rPr>
          <w:rFonts w:ascii="Times New Roman" w:eastAsia="Times New Roman" w:hAnsi="Times New Roman" w:cs="Times New Roman"/>
          <w:b/>
          <w:bCs/>
          <w:sz w:val="28"/>
          <w:szCs w:val="28"/>
          <w:lang w:bidi="hi-IN"/>
        </w:rPr>
      </w:pPr>
      <w:r w:rsidRPr="005F55BC">
        <w:rPr>
          <w:rFonts w:ascii="Times New Roman" w:eastAsia="Times New Roman" w:hAnsi="Times New Roman" w:cs="Times New Roman"/>
          <w:b/>
          <w:bCs/>
          <w:sz w:val="28"/>
          <w:szCs w:val="28"/>
          <w:lang w:bidi="hi-IN"/>
        </w:rPr>
        <w:t>Products of NSE</w:t>
      </w:r>
      <w:r w:rsidR="005F55BC">
        <w:rPr>
          <w:rFonts w:ascii="Times New Roman" w:eastAsia="Times New Roman" w:hAnsi="Times New Roman" w:cs="Times New Roman"/>
          <w:b/>
          <w:bCs/>
          <w:sz w:val="28"/>
          <w:szCs w:val="28"/>
          <w:lang w:bidi="hi-IN"/>
        </w:rPr>
        <w:t>:</w:t>
      </w:r>
    </w:p>
    <w:p w14:paraId="4CDD584D" w14:textId="71FFA3A1" w:rsidR="00E23976" w:rsidRPr="00E23976" w:rsidRDefault="00E23976" w:rsidP="005F55BC">
      <w:pPr>
        <w:shd w:val="clear" w:color="auto" w:fill="FFFFFF"/>
        <w:spacing w:after="0" w:line="240" w:lineRule="auto"/>
        <w:jc w:val="both"/>
        <w:rPr>
          <w:rFonts w:ascii="Times New Roman" w:eastAsia="Times New Roman" w:hAnsi="Times New Roman" w:cs="Times New Roman"/>
          <w:sz w:val="28"/>
          <w:szCs w:val="28"/>
          <w:lang w:bidi="hi-IN"/>
        </w:rPr>
      </w:pPr>
      <w:r w:rsidRPr="00E23976">
        <w:rPr>
          <w:rFonts w:ascii="Times New Roman" w:eastAsia="Times New Roman" w:hAnsi="Times New Roman" w:cs="Times New Roman"/>
          <w:sz w:val="28"/>
          <w:szCs w:val="28"/>
          <w:lang w:bidi="hi-IN"/>
        </w:rPr>
        <w:t xml:space="preserve">NSE offers a comprehensive and innovative product and service offerings delivered through a vertically-integrated business model supported by a robust risk management system framework. NSE is driven its </w:t>
      </w:r>
      <w:r w:rsidR="00EB19C2" w:rsidRPr="00E23976">
        <w:rPr>
          <w:rFonts w:ascii="Times New Roman" w:eastAsia="Times New Roman" w:hAnsi="Times New Roman" w:cs="Times New Roman"/>
          <w:sz w:val="28"/>
          <w:szCs w:val="28"/>
          <w:lang w:bidi="hi-IN"/>
        </w:rPr>
        <w:t>commitment</w:t>
      </w:r>
      <w:r w:rsidRPr="00E23976">
        <w:rPr>
          <w:rFonts w:ascii="Times New Roman" w:eastAsia="Times New Roman" w:hAnsi="Times New Roman" w:cs="Times New Roman"/>
          <w:sz w:val="28"/>
          <w:szCs w:val="28"/>
          <w:lang w:bidi="hi-IN"/>
        </w:rPr>
        <w:t xml:space="preserve"> of a more inclusive and transparent market, in its search for newer products and processes. It </w:t>
      </w:r>
      <w:r w:rsidR="005F55BC" w:rsidRPr="00E23976">
        <w:rPr>
          <w:rFonts w:ascii="Times New Roman" w:eastAsia="Times New Roman" w:hAnsi="Times New Roman" w:cs="Times New Roman"/>
          <w:sz w:val="28"/>
          <w:szCs w:val="28"/>
          <w:lang w:bidi="hi-IN"/>
        </w:rPr>
        <w:t>recognizes</w:t>
      </w:r>
      <w:r w:rsidRPr="00E23976">
        <w:rPr>
          <w:rFonts w:ascii="Times New Roman" w:eastAsia="Times New Roman" w:hAnsi="Times New Roman" w:cs="Times New Roman"/>
          <w:sz w:val="28"/>
          <w:szCs w:val="28"/>
          <w:lang w:bidi="hi-IN"/>
        </w:rPr>
        <w:t xml:space="preserve"> that technology forms the core of financial markets in driving greater transparency and is ever evolving.  Though we launched the Capital Market segment on November 3, 1994 we continue to expand the range o</w:t>
      </w:r>
      <w:r w:rsidR="005F55BC">
        <w:rPr>
          <w:rFonts w:ascii="Times New Roman" w:eastAsia="Times New Roman" w:hAnsi="Times New Roman" w:cs="Times New Roman"/>
          <w:sz w:val="28"/>
          <w:szCs w:val="28"/>
          <w:lang w:bidi="hi-IN"/>
        </w:rPr>
        <w:t xml:space="preserve">f products and services that it </w:t>
      </w:r>
      <w:r w:rsidRPr="00E23976">
        <w:rPr>
          <w:rFonts w:ascii="Times New Roman" w:eastAsia="Times New Roman" w:hAnsi="Times New Roman" w:cs="Times New Roman"/>
          <w:sz w:val="28"/>
          <w:szCs w:val="28"/>
          <w:lang w:bidi="hi-IN"/>
        </w:rPr>
        <w:t>offer</w:t>
      </w:r>
      <w:r w:rsidR="005F55BC">
        <w:rPr>
          <w:rFonts w:ascii="Times New Roman" w:eastAsia="Times New Roman" w:hAnsi="Times New Roman" w:cs="Times New Roman"/>
          <w:sz w:val="28"/>
          <w:szCs w:val="28"/>
          <w:lang w:bidi="hi-IN"/>
        </w:rPr>
        <w:t>s</w:t>
      </w:r>
      <w:r w:rsidRPr="00E23976">
        <w:rPr>
          <w:rFonts w:ascii="Times New Roman" w:eastAsia="Times New Roman" w:hAnsi="Times New Roman" w:cs="Times New Roman"/>
          <w:sz w:val="28"/>
          <w:szCs w:val="28"/>
          <w:lang w:bidi="hi-IN"/>
        </w:rPr>
        <w:t>.</w:t>
      </w:r>
    </w:p>
    <w:p w14:paraId="62916972" w14:textId="77777777" w:rsidR="00E23976" w:rsidRPr="00E23976" w:rsidRDefault="00E23976" w:rsidP="003B6915">
      <w:pPr>
        <w:shd w:val="clear" w:color="auto" w:fill="FFFFFF"/>
        <w:spacing w:after="100" w:afterAutospacing="1" w:line="240" w:lineRule="auto"/>
        <w:jc w:val="both"/>
        <w:rPr>
          <w:rFonts w:ascii="Times New Roman" w:eastAsia="Times New Roman" w:hAnsi="Times New Roman" w:cs="Times New Roman"/>
          <w:sz w:val="28"/>
          <w:szCs w:val="28"/>
          <w:lang w:bidi="hi-IN"/>
        </w:rPr>
      </w:pPr>
      <w:r w:rsidRPr="00F25C79">
        <w:rPr>
          <w:rFonts w:ascii="Times New Roman" w:eastAsia="Times New Roman" w:hAnsi="Times New Roman" w:cs="Times New Roman"/>
          <w:b/>
          <w:bCs/>
          <w:sz w:val="28"/>
          <w:szCs w:val="28"/>
          <w:lang w:bidi="hi-IN"/>
        </w:rPr>
        <w:t xml:space="preserve">The products on the Exchange are organized into 3 asset classes </w:t>
      </w:r>
      <w:r w:rsidRPr="00E23976">
        <w:rPr>
          <w:rFonts w:ascii="Times New Roman" w:eastAsia="Times New Roman" w:hAnsi="Times New Roman" w:cs="Times New Roman"/>
          <w:sz w:val="28"/>
          <w:szCs w:val="28"/>
          <w:lang w:bidi="hi-IN"/>
        </w:rPr>
        <w:t>for trading:  Capital market for the listing and trading of equities, fixed income securities and the derivatives market. </w:t>
      </w:r>
    </w:p>
    <w:p w14:paraId="7F8734B2" w14:textId="77777777" w:rsidR="00E23976" w:rsidRPr="00E23976" w:rsidRDefault="00E23976" w:rsidP="003B6915">
      <w:pPr>
        <w:shd w:val="clear" w:color="auto" w:fill="FFFFFF"/>
        <w:spacing w:after="100" w:afterAutospacing="1" w:line="240" w:lineRule="auto"/>
        <w:jc w:val="both"/>
        <w:rPr>
          <w:rFonts w:ascii="Times New Roman" w:eastAsia="Times New Roman" w:hAnsi="Times New Roman" w:cs="Times New Roman"/>
          <w:sz w:val="28"/>
          <w:szCs w:val="28"/>
          <w:lang w:bidi="hi-IN"/>
        </w:rPr>
      </w:pPr>
      <w:r w:rsidRPr="00E23976">
        <w:rPr>
          <w:rFonts w:ascii="Times New Roman" w:eastAsia="Times New Roman" w:hAnsi="Times New Roman" w:cs="Times New Roman"/>
          <w:sz w:val="28"/>
          <w:szCs w:val="28"/>
          <w:lang w:bidi="hi-IN"/>
        </w:rPr>
        <w:t>Equity and equity-linked products available for trading in the cash market include stocks, IDRs, ETFs (including those benchmarked the NIFTY indices) and units of closed-ended mutual fund schemes, as well as a segment devoted to the growth of the SME's listed on EMERGE. </w:t>
      </w:r>
    </w:p>
    <w:p w14:paraId="00FD7B4B" w14:textId="77777777" w:rsidR="00E23976" w:rsidRPr="00E23976" w:rsidRDefault="00E23976" w:rsidP="003B6915">
      <w:pPr>
        <w:shd w:val="clear" w:color="auto" w:fill="FFFFFF"/>
        <w:spacing w:after="100" w:afterAutospacing="1" w:line="240" w:lineRule="auto"/>
        <w:jc w:val="both"/>
        <w:rPr>
          <w:rFonts w:ascii="Times New Roman" w:eastAsia="Times New Roman" w:hAnsi="Times New Roman" w:cs="Times New Roman"/>
          <w:sz w:val="28"/>
          <w:szCs w:val="28"/>
          <w:lang w:bidi="hi-IN"/>
        </w:rPr>
      </w:pPr>
      <w:r w:rsidRPr="00E23976">
        <w:rPr>
          <w:rFonts w:ascii="Times New Roman" w:eastAsia="Times New Roman" w:hAnsi="Times New Roman" w:cs="Times New Roman"/>
          <w:sz w:val="28"/>
          <w:szCs w:val="28"/>
          <w:lang w:bidi="hi-IN"/>
        </w:rPr>
        <w:t>Under the Derivatives segment, NSE offers derivative contracts on Equity, Indices, Currency, Interest Rates and Commodities.</w:t>
      </w:r>
    </w:p>
    <w:p w14:paraId="176F8BA5" w14:textId="77777777" w:rsidR="00E23976" w:rsidRPr="00E23976" w:rsidRDefault="00E23976" w:rsidP="003B6915">
      <w:pPr>
        <w:shd w:val="clear" w:color="auto" w:fill="FFFFFF"/>
        <w:spacing w:after="100" w:afterAutospacing="1" w:line="240" w:lineRule="auto"/>
        <w:jc w:val="both"/>
        <w:rPr>
          <w:rFonts w:ascii="Times New Roman" w:eastAsia="Times New Roman" w:hAnsi="Times New Roman" w:cs="Times New Roman"/>
          <w:sz w:val="28"/>
          <w:szCs w:val="28"/>
          <w:lang w:bidi="hi-IN"/>
        </w:rPr>
      </w:pPr>
      <w:r w:rsidRPr="00E23976">
        <w:rPr>
          <w:rFonts w:ascii="Times New Roman" w:eastAsia="Times New Roman" w:hAnsi="Times New Roman" w:cs="Times New Roman"/>
          <w:sz w:val="28"/>
          <w:szCs w:val="28"/>
          <w:lang w:bidi="hi-IN"/>
        </w:rPr>
        <w:t>The fixed income securities and Debt products include Negotiated Trade Reporting in Government securities, Corporate Bonds, Sovereign Gold Bonds and other debt securiti</w:t>
      </w:r>
      <w:r w:rsidR="005F55BC">
        <w:rPr>
          <w:rFonts w:ascii="Times New Roman" w:eastAsia="Times New Roman" w:hAnsi="Times New Roman" w:cs="Times New Roman"/>
          <w:sz w:val="28"/>
          <w:szCs w:val="28"/>
          <w:lang w:bidi="hi-IN"/>
        </w:rPr>
        <w:t>es traded on multiple platforms.</w:t>
      </w:r>
    </w:p>
    <w:p w14:paraId="2D4CF08A" w14:textId="77777777" w:rsidR="002506F6" w:rsidRPr="003B6915" w:rsidRDefault="002506F6" w:rsidP="003B6915">
      <w:pPr>
        <w:shd w:val="clear" w:color="auto" w:fill="FFFFFF"/>
        <w:spacing w:after="0" w:line="240" w:lineRule="auto"/>
        <w:jc w:val="both"/>
        <w:rPr>
          <w:rFonts w:ascii="Times New Roman" w:eastAsia="Times New Roman" w:hAnsi="Times New Roman" w:cs="Times New Roman"/>
          <w:sz w:val="28"/>
          <w:szCs w:val="28"/>
          <w:lang w:bidi="hi-IN"/>
        </w:rPr>
      </w:pPr>
      <w:r w:rsidRPr="003B6915">
        <w:rPr>
          <w:rFonts w:ascii="Times New Roman" w:eastAsia="Times New Roman" w:hAnsi="Times New Roman" w:cs="Times New Roman"/>
          <w:b/>
          <w:bCs/>
          <w:sz w:val="28"/>
          <w:szCs w:val="28"/>
          <w:lang w:bidi="hi-IN"/>
        </w:rPr>
        <w:t>Functions of NSE</w:t>
      </w:r>
    </w:p>
    <w:p w14:paraId="7BB4BAEE" w14:textId="77777777" w:rsidR="002506F6" w:rsidRPr="003B6915" w:rsidRDefault="002506F6" w:rsidP="003B6915">
      <w:pPr>
        <w:shd w:val="clear" w:color="auto" w:fill="FFFFFF"/>
        <w:spacing w:after="0" w:line="240" w:lineRule="auto"/>
        <w:jc w:val="both"/>
        <w:rPr>
          <w:rFonts w:ascii="Times New Roman" w:eastAsia="Times New Roman" w:hAnsi="Times New Roman" w:cs="Times New Roman"/>
          <w:sz w:val="28"/>
          <w:szCs w:val="28"/>
          <w:lang w:bidi="hi-IN"/>
        </w:rPr>
      </w:pPr>
      <w:r w:rsidRPr="003B6915">
        <w:rPr>
          <w:rFonts w:ascii="Times New Roman" w:eastAsia="Times New Roman" w:hAnsi="Times New Roman" w:cs="Times New Roman"/>
          <w:sz w:val="28"/>
          <w:szCs w:val="28"/>
          <w:lang w:bidi="hi-IN"/>
        </w:rPr>
        <w:t xml:space="preserve">The NSE was set-up with an express objective to </w:t>
      </w:r>
      <w:r w:rsidR="005F55BC" w:rsidRPr="003B6915">
        <w:rPr>
          <w:rFonts w:ascii="Times New Roman" w:eastAsia="Times New Roman" w:hAnsi="Times New Roman" w:cs="Times New Roman"/>
          <w:sz w:val="28"/>
          <w:szCs w:val="28"/>
          <w:lang w:bidi="hi-IN"/>
        </w:rPr>
        <w:t>fulfill</w:t>
      </w:r>
      <w:r w:rsidRPr="003B6915">
        <w:rPr>
          <w:rFonts w:ascii="Times New Roman" w:eastAsia="Times New Roman" w:hAnsi="Times New Roman" w:cs="Times New Roman"/>
          <w:sz w:val="28"/>
          <w:szCs w:val="28"/>
          <w:lang w:bidi="hi-IN"/>
        </w:rPr>
        <w:t xml:space="preserve"> the following functions:</w:t>
      </w:r>
    </w:p>
    <w:p w14:paraId="5F742805" w14:textId="77777777" w:rsidR="002506F6" w:rsidRPr="003B6915" w:rsidRDefault="00C01CEF" w:rsidP="005F55BC">
      <w:pPr>
        <w:numPr>
          <w:ilvl w:val="0"/>
          <w:numId w:val="14"/>
        </w:numPr>
        <w:shd w:val="clear" w:color="auto" w:fill="FFFFFF"/>
        <w:spacing w:before="100" w:beforeAutospacing="1" w:after="0" w:line="240" w:lineRule="auto"/>
        <w:jc w:val="both"/>
        <w:rPr>
          <w:rFonts w:ascii="Times New Roman" w:eastAsia="Times New Roman" w:hAnsi="Times New Roman" w:cs="Times New Roman"/>
          <w:sz w:val="28"/>
          <w:szCs w:val="28"/>
          <w:lang w:bidi="hi-IN"/>
        </w:rPr>
      </w:pPr>
      <w:r w:rsidRPr="003B6915">
        <w:rPr>
          <w:rFonts w:ascii="Times New Roman" w:eastAsia="Times New Roman" w:hAnsi="Times New Roman" w:cs="Times New Roman"/>
          <w:sz w:val="28"/>
          <w:szCs w:val="28"/>
          <w:lang w:bidi="hi-IN"/>
        </w:rPr>
        <w:t>Establishing</w:t>
      </w:r>
      <w:r w:rsidR="002506F6" w:rsidRPr="003B6915">
        <w:rPr>
          <w:rFonts w:ascii="Times New Roman" w:eastAsia="Times New Roman" w:hAnsi="Times New Roman" w:cs="Times New Roman"/>
          <w:sz w:val="28"/>
          <w:szCs w:val="28"/>
          <w:lang w:bidi="hi-IN"/>
        </w:rPr>
        <w:t xml:space="preserve"> a </w:t>
      </w:r>
      <w:r w:rsidRPr="003B6915">
        <w:rPr>
          <w:rFonts w:ascii="Times New Roman" w:eastAsia="Times New Roman" w:hAnsi="Times New Roman" w:cs="Times New Roman"/>
          <w:sz w:val="28"/>
          <w:szCs w:val="28"/>
          <w:lang w:bidi="hi-IN"/>
        </w:rPr>
        <w:t>nationwide</w:t>
      </w:r>
      <w:r w:rsidR="002506F6" w:rsidRPr="003B6915">
        <w:rPr>
          <w:rFonts w:ascii="Times New Roman" w:eastAsia="Times New Roman" w:hAnsi="Times New Roman" w:cs="Times New Roman"/>
          <w:sz w:val="28"/>
          <w:szCs w:val="28"/>
          <w:lang w:bidi="hi-IN"/>
        </w:rPr>
        <w:t xml:space="preserve"> trading facility for equities, debt and other hybrid instruments</w:t>
      </w:r>
      <w:r w:rsidR="005F55BC">
        <w:rPr>
          <w:rFonts w:ascii="Times New Roman" w:eastAsia="Times New Roman" w:hAnsi="Times New Roman" w:cs="Times New Roman"/>
          <w:sz w:val="28"/>
          <w:szCs w:val="28"/>
          <w:lang w:bidi="hi-IN"/>
        </w:rPr>
        <w:t>.</w:t>
      </w:r>
    </w:p>
    <w:p w14:paraId="06302B1A" w14:textId="77777777" w:rsidR="002506F6" w:rsidRPr="003B6915" w:rsidRDefault="00C01CEF" w:rsidP="005F55BC">
      <w:pPr>
        <w:numPr>
          <w:ilvl w:val="0"/>
          <w:numId w:val="14"/>
        </w:numPr>
        <w:shd w:val="clear" w:color="auto" w:fill="FFFFFF"/>
        <w:spacing w:before="100" w:beforeAutospacing="1" w:after="0" w:line="240" w:lineRule="auto"/>
        <w:jc w:val="both"/>
        <w:rPr>
          <w:rFonts w:ascii="Times New Roman" w:eastAsia="Times New Roman" w:hAnsi="Times New Roman" w:cs="Times New Roman"/>
          <w:sz w:val="28"/>
          <w:szCs w:val="28"/>
          <w:lang w:bidi="hi-IN"/>
        </w:rPr>
      </w:pPr>
      <w:r w:rsidRPr="003B6915">
        <w:rPr>
          <w:rFonts w:ascii="Times New Roman" w:eastAsia="Times New Roman" w:hAnsi="Times New Roman" w:cs="Times New Roman"/>
          <w:sz w:val="28"/>
          <w:szCs w:val="28"/>
          <w:lang w:bidi="hi-IN"/>
        </w:rPr>
        <w:t>Ensuring</w:t>
      </w:r>
      <w:r w:rsidR="002506F6" w:rsidRPr="003B6915">
        <w:rPr>
          <w:rFonts w:ascii="Times New Roman" w:eastAsia="Times New Roman" w:hAnsi="Times New Roman" w:cs="Times New Roman"/>
          <w:sz w:val="28"/>
          <w:szCs w:val="28"/>
          <w:lang w:bidi="hi-IN"/>
        </w:rPr>
        <w:t xml:space="preserve"> equal access to investors across the nation through an appropriate communication network</w:t>
      </w:r>
    </w:p>
    <w:p w14:paraId="00F22B6A" w14:textId="77777777" w:rsidR="002506F6" w:rsidRPr="003B6915" w:rsidRDefault="00C01CEF" w:rsidP="005F55BC">
      <w:pPr>
        <w:numPr>
          <w:ilvl w:val="0"/>
          <w:numId w:val="14"/>
        </w:numPr>
        <w:shd w:val="clear" w:color="auto" w:fill="FFFFFF"/>
        <w:spacing w:before="100" w:beforeAutospacing="1" w:after="0" w:line="240" w:lineRule="auto"/>
        <w:jc w:val="both"/>
        <w:rPr>
          <w:rFonts w:ascii="Times New Roman" w:eastAsia="Times New Roman" w:hAnsi="Times New Roman" w:cs="Times New Roman"/>
          <w:sz w:val="28"/>
          <w:szCs w:val="28"/>
          <w:lang w:bidi="hi-IN"/>
        </w:rPr>
      </w:pPr>
      <w:r w:rsidRPr="003B6915">
        <w:rPr>
          <w:rFonts w:ascii="Times New Roman" w:eastAsia="Times New Roman" w:hAnsi="Times New Roman" w:cs="Times New Roman"/>
          <w:sz w:val="28"/>
          <w:szCs w:val="28"/>
          <w:lang w:bidi="hi-IN"/>
        </w:rPr>
        <w:lastRenderedPageBreak/>
        <w:t>Providing</w:t>
      </w:r>
      <w:r w:rsidR="002506F6" w:rsidRPr="003B6915">
        <w:rPr>
          <w:rFonts w:ascii="Times New Roman" w:eastAsia="Times New Roman" w:hAnsi="Times New Roman" w:cs="Times New Roman"/>
          <w:sz w:val="28"/>
          <w:szCs w:val="28"/>
          <w:lang w:bidi="hi-IN"/>
        </w:rPr>
        <w:t xml:space="preserve"> a fair, efficient and transparent securities market to investors using electronic trading systems</w:t>
      </w:r>
    </w:p>
    <w:p w14:paraId="65782000" w14:textId="77777777" w:rsidR="002506F6" w:rsidRPr="003B6915" w:rsidRDefault="00C01CEF" w:rsidP="005F55BC">
      <w:pPr>
        <w:numPr>
          <w:ilvl w:val="0"/>
          <w:numId w:val="14"/>
        </w:numPr>
        <w:shd w:val="clear" w:color="auto" w:fill="FFFFFF"/>
        <w:spacing w:before="100" w:beforeAutospacing="1" w:after="0" w:line="240" w:lineRule="auto"/>
        <w:jc w:val="both"/>
        <w:rPr>
          <w:rFonts w:ascii="Times New Roman" w:eastAsia="Times New Roman" w:hAnsi="Times New Roman" w:cs="Times New Roman"/>
          <w:sz w:val="28"/>
          <w:szCs w:val="28"/>
          <w:lang w:bidi="hi-IN"/>
        </w:rPr>
      </w:pPr>
      <w:r w:rsidRPr="003B6915">
        <w:rPr>
          <w:rFonts w:ascii="Times New Roman" w:eastAsia="Times New Roman" w:hAnsi="Times New Roman" w:cs="Times New Roman"/>
          <w:sz w:val="28"/>
          <w:szCs w:val="28"/>
          <w:lang w:bidi="hi-IN"/>
        </w:rPr>
        <w:t>Enabling</w:t>
      </w:r>
      <w:r w:rsidR="002506F6" w:rsidRPr="003B6915">
        <w:rPr>
          <w:rFonts w:ascii="Times New Roman" w:eastAsia="Times New Roman" w:hAnsi="Times New Roman" w:cs="Times New Roman"/>
          <w:sz w:val="28"/>
          <w:szCs w:val="28"/>
          <w:lang w:bidi="hi-IN"/>
        </w:rPr>
        <w:t> </w:t>
      </w:r>
      <w:hyperlink r:id="rId39" w:history="1">
        <w:r w:rsidR="002506F6" w:rsidRPr="003B6915">
          <w:rPr>
            <w:rFonts w:ascii="Times New Roman" w:eastAsia="Times New Roman" w:hAnsi="Times New Roman" w:cs="Times New Roman"/>
            <w:sz w:val="28"/>
            <w:szCs w:val="28"/>
            <w:lang w:bidi="hi-IN"/>
          </w:rPr>
          <w:t xml:space="preserve">shorter settlement cycles and book entry </w:t>
        </w:r>
        <w:r w:rsidRPr="003B6915">
          <w:rPr>
            <w:rFonts w:ascii="Times New Roman" w:eastAsia="Times New Roman" w:hAnsi="Times New Roman" w:cs="Times New Roman"/>
            <w:sz w:val="28"/>
            <w:szCs w:val="28"/>
            <w:lang w:bidi="hi-IN"/>
          </w:rPr>
          <w:t>settlement</w:t>
        </w:r>
        <w:r w:rsidR="002506F6" w:rsidRPr="003B6915">
          <w:rPr>
            <w:rFonts w:ascii="Times New Roman" w:eastAsia="Times New Roman" w:hAnsi="Times New Roman" w:cs="Times New Roman"/>
            <w:sz w:val="28"/>
            <w:szCs w:val="28"/>
            <w:lang w:bidi="hi-IN"/>
          </w:rPr>
          <w:t xml:space="preserve"> systems</w:t>
        </w:r>
      </w:hyperlink>
      <w:r w:rsidR="002506F6" w:rsidRPr="003B6915">
        <w:rPr>
          <w:rFonts w:ascii="Times New Roman" w:eastAsia="Times New Roman" w:hAnsi="Times New Roman" w:cs="Times New Roman"/>
          <w:sz w:val="28"/>
          <w:szCs w:val="28"/>
          <w:lang w:bidi="hi-IN"/>
        </w:rPr>
        <w:t>, and</w:t>
      </w:r>
    </w:p>
    <w:p w14:paraId="4C709D6E" w14:textId="77777777" w:rsidR="002506F6" w:rsidRPr="003B6915" w:rsidRDefault="00C01CEF" w:rsidP="005F55BC">
      <w:pPr>
        <w:numPr>
          <w:ilvl w:val="0"/>
          <w:numId w:val="14"/>
        </w:numPr>
        <w:shd w:val="clear" w:color="auto" w:fill="FFFFFF"/>
        <w:spacing w:before="100" w:beforeAutospacing="1" w:after="0" w:line="240" w:lineRule="auto"/>
        <w:jc w:val="both"/>
        <w:rPr>
          <w:rFonts w:ascii="Times New Roman" w:eastAsia="Times New Roman" w:hAnsi="Times New Roman" w:cs="Times New Roman"/>
          <w:sz w:val="28"/>
          <w:szCs w:val="28"/>
          <w:lang w:bidi="hi-IN"/>
        </w:rPr>
      </w:pPr>
      <w:r w:rsidRPr="003B6915">
        <w:rPr>
          <w:rFonts w:ascii="Times New Roman" w:eastAsia="Times New Roman" w:hAnsi="Times New Roman" w:cs="Times New Roman"/>
          <w:sz w:val="28"/>
          <w:szCs w:val="28"/>
          <w:lang w:bidi="hi-IN"/>
        </w:rPr>
        <w:t>Meeting</w:t>
      </w:r>
      <w:r w:rsidR="002506F6" w:rsidRPr="003B6915">
        <w:rPr>
          <w:rFonts w:ascii="Times New Roman" w:eastAsia="Times New Roman" w:hAnsi="Times New Roman" w:cs="Times New Roman"/>
          <w:sz w:val="28"/>
          <w:szCs w:val="28"/>
          <w:lang w:bidi="hi-IN"/>
        </w:rPr>
        <w:t xml:space="preserve"> the current international standards of securities markets</w:t>
      </w:r>
      <w:r w:rsidRPr="003B6915">
        <w:rPr>
          <w:rFonts w:ascii="Times New Roman" w:eastAsia="Times New Roman" w:hAnsi="Times New Roman" w:cs="Times New Roman"/>
          <w:sz w:val="28"/>
          <w:szCs w:val="28"/>
          <w:lang w:bidi="hi-IN"/>
        </w:rPr>
        <w:t>.</w:t>
      </w:r>
    </w:p>
    <w:p w14:paraId="17546CD0" w14:textId="77777777" w:rsidR="00CA580E" w:rsidRPr="00F25C79" w:rsidRDefault="00CA580E" w:rsidP="003B6915">
      <w:pPr>
        <w:pStyle w:val="Heading3"/>
        <w:shd w:val="clear" w:color="auto" w:fill="FFFFFF"/>
        <w:spacing w:before="250" w:beforeAutospacing="0" w:after="0" w:afterAutospacing="0"/>
        <w:jc w:val="both"/>
        <w:rPr>
          <w:sz w:val="34"/>
          <w:szCs w:val="34"/>
        </w:rPr>
      </w:pPr>
      <w:r w:rsidRPr="00F25C79">
        <w:rPr>
          <w:sz w:val="34"/>
          <w:szCs w:val="34"/>
        </w:rPr>
        <w:t>Bombay Stock Exchange</w:t>
      </w:r>
    </w:p>
    <w:p w14:paraId="1CDF37F7" w14:textId="77777777" w:rsidR="007B5024" w:rsidRDefault="0068690A" w:rsidP="003B6915">
      <w:pPr>
        <w:pStyle w:val="NormalWeb"/>
        <w:shd w:val="clear" w:color="auto" w:fill="FFFFFF"/>
        <w:spacing w:before="0" w:beforeAutospacing="0" w:after="0" w:afterAutospacing="0"/>
        <w:jc w:val="both"/>
        <w:rPr>
          <w:sz w:val="28"/>
          <w:szCs w:val="28"/>
          <w:shd w:val="clear" w:color="auto" w:fill="FFFFFF"/>
        </w:rPr>
      </w:pPr>
      <w:r w:rsidRPr="003B6915">
        <w:rPr>
          <w:sz w:val="28"/>
          <w:szCs w:val="28"/>
          <w:shd w:val="clear" w:color="auto" w:fill="FFFFFF"/>
        </w:rPr>
        <w:t xml:space="preserve">Established in 1875, BSE (formerly known as Bombay Stock Exchange), is Asia's first &amp; the Fastest Stock Exchange in world with the speed of 6 micro seconds and one of India's leading exchange groups. Over the past 143 years, BSE has facilitated the growth of the Indian corporate sector by providing it an efficient capital-raising platform. Popularly known as BSE, the bourse was established as ‘The Native Share &amp; Stock Brokers' Association’ in 1875. In 2017 BSE </w:t>
      </w:r>
      <w:r w:rsidR="00F25C79">
        <w:rPr>
          <w:sz w:val="28"/>
          <w:szCs w:val="28"/>
          <w:shd w:val="clear" w:color="auto" w:fill="FFFFFF"/>
        </w:rPr>
        <w:t xml:space="preserve">has </w:t>
      </w:r>
      <w:r w:rsidRPr="003B6915">
        <w:rPr>
          <w:sz w:val="28"/>
          <w:szCs w:val="28"/>
          <w:shd w:val="clear" w:color="auto" w:fill="FFFFFF"/>
        </w:rPr>
        <w:t>become the 1st listed stock exchange of India.</w:t>
      </w:r>
    </w:p>
    <w:p w14:paraId="3A72AE63" w14:textId="531EC24F" w:rsidR="00F25C79" w:rsidRDefault="0068690A" w:rsidP="003B6915">
      <w:pPr>
        <w:pStyle w:val="NormalWeb"/>
        <w:shd w:val="clear" w:color="auto" w:fill="FFFFFF"/>
        <w:spacing w:before="0" w:beforeAutospacing="0" w:after="0" w:afterAutospacing="0"/>
        <w:jc w:val="both"/>
        <w:rPr>
          <w:sz w:val="28"/>
          <w:szCs w:val="28"/>
          <w:shd w:val="clear" w:color="auto" w:fill="FFFFFF"/>
        </w:rPr>
      </w:pPr>
      <w:r w:rsidRPr="003B6915">
        <w:rPr>
          <w:sz w:val="28"/>
          <w:szCs w:val="28"/>
          <w:shd w:val="clear" w:color="auto" w:fill="FFFFFF"/>
        </w:rPr>
        <w:t xml:space="preserve">Today BSE provides an efficient and transparent market for trading in equity, currencies, debt instruments, derivatives, mutual funds. BSE SME is India’s largest SME platform which has listed over 250 companies and continues to grow at a steady pace. BSE </w:t>
      </w:r>
      <w:r w:rsidR="00F25C79" w:rsidRPr="003B6915">
        <w:rPr>
          <w:sz w:val="28"/>
          <w:szCs w:val="28"/>
          <w:shd w:val="clear" w:color="auto" w:fill="FFFFFF"/>
        </w:rPr>
        <w:t xml:space="preserve">star </w:t>
      </w:r>
      <w:r w:rsidRPr="003B6915">
        <w:rPr>
          <w:sz w:val="28"/>
          <w:szCs w:val="28"/>
          <w:shd w:val="clear" w:color="auto" w:fill="FFFFFF"/>
        </w:rPr>
        <w:t>MF is India’s largest online mutual fund platform which process over 27 lakh transactions per month and adds almost 2 lakh new SIPs ever month. BSE Bond, the transparent and efficient electronic book mechanism process for private placement of debt securities, is the market leader with more than Rs 2.09 lakh crore of fund raising from 530 issuances. (F.Y. 2017-2018).</w:t>
      </w:r>
      <w:r w:rsidRPr="003B6915">
        <w:rPr>
          <w:sz w:val="28"/>
          <w:szCs w:val="28"/>
        </w:rPr>
        <w:br/>
      </w:r>
      <w:r w:rsidRPr="003B6915">
        <w:rPr>
          <w:sz w:val="28"/>
          <w:szCs w:val="28"/>
          <w:shd w:val="clear" w:color="auto" w:fill="FFFFFF"/>
        </w:rPr>
        <w:t xml:space="preserve">Keeping in line with the vision of Shri Narendra Modi, </w:t>
      </w:r>
      <w:proofErr w:type="spellStart"/>
      <w:r w:rsidRPr="003B6915">
        <w:rPr>
          <w:sz w:val="28"/>
          <w:szCs w:val="28"/>
          <w:shd w:val="clear" w:color="auto" w:fill="FFFFFF"/>
        </w:rPr>
        <w:t>Hon’be</w:t>
      </w:r>
      <w:proofErr w:type="spellEnd"/>
      <w:r w:rsidRPr="003B6915">
        <w:rPr>
          <w:sz w:val="28"/>
          <w:szCs w:val="28"/>
          <w:shd w:val="clear" w:color="auto" w:fill="FFFFFF"/>
        </w:rPr>
        <w:t xml:space="preserve"> Prime Minister of </w:t>
      </w:r>
      <w:r w:rsidR="00EB19C2" w:rsidRPr="003B6915">
        <w:rPr>
          <w:sz w:val="28"/>
          <w:szCs w:val="28"/>
          <w:shd w:val="clear" w:color="auto" w:fill="FFFFFF"/>
        </w:rPr>
        <w:t>India</w:t>
      </w:r>
      <w:r w:rsidRPr="003B6915">
        <w:rPr>
          <w:sz w:val="28"/>
          <w:szCs w:val="28"/>
          <w:shd w:val="clear" w:color="auto" w:fill="FFFFFF"/>
        </w:rPr>
        <w:t>, BSE has launched India INX, India's 1st international exchange, located at GIFT CITY IFSC in Ahmedabad.</w:t>
      </w:r>
    </w:p>
    <w:p w14:paraId="5C98D385" w14:textId="77777777" w:rsidR="00F25C79" w:rsidRDefault="0068690A" w:rsidP="003B6915">
      <w:pPr>
        <w:pStyle w:val="NormalWeb"/>
        <w:shd w:val="clear" w:color="auto" w:fill="FFFFFF"/>
        <w:spacing w:before="0" w:beforeAutospacing="0" w:after="0" w:afterAutospacing="0"/>
        <w:jc w:val="both"/>
        <w:rPr>
          <w:sz w:val="28"/>
          <w:szCs w:val="28"/>
          <w:shd w:val="clear" w:color="auto" w:fill="FFFFFF"/>
        </w:rPr>
      </w:pPr>
      <w:r w:rsidRPr="003B6915">
        <w:rPr>
          <w:sz w:val="28"/>
          <w:szCs w:val="28"/>
          <w:shd w:val="clear" w:color="auto" w:fill="FFFFFF"/>
        </w:rPr>
        <w:t xml:space="preserve">Indian Clearing Corporation Limited, a wholly owned subsidiary of BSE, acts as the central counterparty to all trades executed on the BSE trading platform and provides full novation, guaranteeing the settlement of all </w:t>
      </w:r>
      <w:proofErr w:type="spellStart"/>
      <w:r w:rsidRPr="003B6915">
        <w:rPr>
          <w:sz w:val="28"/>
          <w:szCs w:val="28"/>
          <w:shd w:val="clear" w:color="auto" w:fill="FFFFFF"/>
        </w:rPr>
        <w:t>bonafide</w:t>
      </w:r>
      <w:proofErr w:type="spellEnd"/>
      <w:r w:rsidRPr="003B6915">
        <w:rPr>
          <w:sz w:val="28"/>
          <w:szCs w:val="28"/>
          <w:shd w:val="clear" w:color="auto" w:fill="FFFFFF"/>
        </w:rPr>
        <w:t xml:space="preserve"> trades executed.</w:t>
      </w:r>
      <w:r w:rsidRPr="003B6915">
        <w:rPr>
          <w:sz w:val="28"/>
          <w:szCs w:val="28"/>
        </w:rPr>
        <w:br/>
      </w:r>
      <w:r w:rsidRPr="003B6915">
        <w:rPr>
          <w:sz w:val="28"/>
          <w:szCs w:val="28"/>
          <w:shd w:val="clear" w:color="auto" w:fill="FFFFFF"/>
        </w:rPr>
        <w:t>BSE Institute Ltd, another fully owned subsidiary of BSE runs one of the most respected capital market educational institutes in the country.</w:t>
      </w:r>
    </w:p>
    <w:p w14:paraId="6DF78110" w14:textId="5DB290CC" w:rsidR="0068690A" w:rsidRPr="003B6915" w:rsidRDefault="0068690A" w:rsidP="003B6915">
      <w:pPr>
        <w:pStyle w:val="NormalWeb"/>
        <w:shd w:val="clear" w:color="auto" w:fill="FFFFFF"/>
        <w:spacing w:before="0" w:beforeAutospacing="0" w:after="0" w:afterAutospacing="0"/>
        <w:jc w:val="both"/>
        <w:rPr>
          <w:sz w:val="28"/>
          <w:szCs w:val="28"/>
          <w:shd w:val="clear" w:color="auto" w:fill="FFFFFF"/>
        </w:rPr>
      </w:pPr>
      <w:r w:rsidRPr="003B6915">
        <w:rPr>
          <w:sz w:val="28"/>
          <w:szCs w:val="28"/>
          <w:shd w:val="clear" w:color="auto" w:fill="FFFFFF"/>
        </w:rPr>
        <w:t xml:space="preserve">BSE has also launched BSE </w:t>
      </w:r>
      <w:proofErr w:type="spellStart"/>
      <w:r w:rsidRPr="003B6915">
        <w:rPr>
          <w:sz w:val="28"/>
          <w:szCs w:val="28"/>
          <w:shd w:val="clear" w:color="auto" w:fill="FFFFFF"/>
        </w:rPr>
        <w:t>Sammaan</w:t>
      </w:r>
      <w:proofErr w:type="spellEnd"/>
      <w:r w:rsidRPr="003B6915">
        <w:rPr>
          <w:sz w:val="28"/>
          <w:szCs w:val="28"/>
          <w:shd w:val="clear" w:color="auto" w:fill="FFFFFF"/>
        </w:rPr>
        <w:t xml:space="preserve">, the </w:t>
      </w:r>
      <w:r w:rsidRPr="00EB19C2">
        <w:rPr>
          <w:b/>
          <w:bCs/>
          <w:sz w:val="28"/>
          <w:szCs w:val="28"/>
          <w:shd w:val="clear" w:color="auto" w:fill="FFFFFF"/>
        </w:rPr>
        <w:t xml:space="preserve">CSR </w:t>
      </w:r>
      <w:r w:rsidRPr="003B6915">
        <w:rPr>
          <w:sz w:val="28"/>
          <w:szCs w:val="28"/>
          <w:shd w:val="clear" w:color="auto" w:fill="FFFFFF"/>
        </w:rPr>
        <w:t>exchange, is a 1st of its kind initiative which aims to connect corporate with verified NGOs</w:t>
      </w:r>
      <w:r w:rsidRPr="003B6915">
        <w:rPr>
          <w:sz w:val="28"/>
          <w:szCs w:val="28"/>
        </w:rPr>
        <w:br/>
      </w:r>
      <w:r w:rsidRPr="003B6915">
        <w:rPr>
          <w:sz w:val="28"/>
          <w:szCs w:val="28"/>
          <w:shd w:val="clear" w:color="auto" w:fill="FFFFFF"/>
        </w:rPr>
        <w:t>BSE's popular equity index - the S&amp;P BSE SENSEX - is India's most widely tracked stock market benchmark index. It is traded internationally on the EUREX as well as leading exchanges of the BR</w:t>
      </w:r>
      <w:r w:rsidR="00EB19C2">
        <w:rPr>
          <w:sz w:val="28"/>
          <w:szCs w:val="28"/>
          <w:shd w:val="clear" w:color="auto" w:fill="FFFFFF"/>
        </w:rPr>
        <w:t>I</w:t>
      </w:r>
      <w:r w:rsidRPr="003B6915">
        <w:rPr>
          <w:sz w:val="28"/>
          <w:szCs w:val="28"/>
          <w:shd w:val="clear" w:color="auto" w:fill="FFFFFF"/>
        </w:rPr>
        <w:t xml:space="preserve">CS nations (Brazil, Russia, </w:t>
      </w:r>
      <w:r w:rsidR="00EB19C2">
        <w:rPr>
          <w:sz w:val="28"/>
          <w:szCs w:val="28"/>
          <w:shd w:val="clear" w:color="auto" w:fill="FFFFFF"/>
        </w:rPr>
        <w:t xml:space="preserve">India, </w:t>
      </w:r>
      <w:proofErr w:type="gramStart"/>
      <w:r w:rsidRPr="003B6915">
        <w:rPr>
          <w:sz w:val="28"/>
          <w:szCs w:val="28"/>
          <w:shd w:val="clear" w:color="auto" w:fill="FFFFFF"/>
        </w:rPr>
        <w:t>China</w:t>
      </w:r>
      <w:proofErr w:type="gramEnd"/>
      <w:r w:rsidRPr="003B6915">
        <w:rPr>
          <w:sz w:val="28"/>
          <w:szCs w:val="28"/>
          <w:shd w:val="clear" w:color="auto" w:fill="FFFFFF"/>
        </w:rPr>
        <w:t xml:space="preserve"> and South Africa)</w:t>
      </w:r>
    </w:p>
    <w:p w14:paraId="4B1F244B" w14:textId="77777777" w:rsidR="00623466" w:rsidRPr="00623466" w:rsidRDefault="00623466" w:rsidP="003B6915">
      <w:pPr>
        <w:shd w:val="clear" w:color="auto" w:fill="FFFFFF"/>
        <w:spacing w:after="125" w:line="240" w:lineRule="auto"/>
        <w:jc w:val="center"/>
        <w:rPr>
          <w:rFonts w:ascii="Times New Roman" w:eastAsia="Times New Roman" w:hAnsi="Times New Roman" w:cs="Times New Roman"/>
          <w:b/>
          <w:bCs/>
          <w:sz w:val="28"/>
          <w:szCs w:val="28"/>
          <w:lang w:bidi="hi-IN"/>
        </w:rPr>
      </w:pPr>
      <w:r w:rsidRPr="003B6915">
        <w:rPr>
          <w:rFonts w:ascii="Times New Roman" w:eastAsia="Times New Roman" w:hAnsi="Times New Roman" w:cs="Times New Roman"/>
          <w:b/>
          <w:bCs/>
          <w:sz w:val="28"/>
          <w:szCs w:val="28"/>
          <w:lang w:bidi="hi-IN"/>
        </w:rPr>
        <w:t>Vision</w:t>
      </w:r>
    </w:p>
    <w:p w14:paraId="04C0373A" w14:textId="77777777" w:rsidR="00623466" w:rsidRPr="00623466" w:rsidRDefault="00623466" w:rsidP="003B6915">
      <w:pPr>
        <w:shd w:val="clear" w:color="auto" w:fill="FFFFFF"/>
        <w:spacing w:after="0" w:line="240" w:lineRule="auto"/>
        <w:rPr>
          <w:rFonts w:ascii="Times New Roman" w:eastAsia="Times New Roman" w:hAnsi="Times New Roman" w:cs="Times New Roman"/>
          <w:sz w:val="28"/>
          <w:szCs w:val="28"/>
          <w:lang w:bidi="hi-IN"/>
        </w:rPr>
      </w:pPr>
      <w:r w:rsidRPr="00623466">
        <w:rPr>
          <w:rFonts w:ascii="Times New Roman" w:eastAsia="Times New Roman" w:hAnsi="Times New Roman" w:cs="Times New Roman"/>
          <w:sz w:val="28"/>
          <w:szCs w:val="28"/>
          <w:lang w:bidi="hi-IN"/>
        </w:rPr>
        <w:t>"Emerge as the premier Indian stock exchange with best-in-class global practice in technology, products innovation and customer service."</w:t>
      </w:r>
    </w:p>
    <w:p w14:paraId="5D1367B6" w14:textId="77777777" w:rsidR="00623466" w:rsidRPr="00623466" w:rsidRDefault="00623466" w:rsidP="003B6915">
      <w:pPr>
        <w:spacing w:after="0" w:line="240" w:lineRule="auto"/>
        <w:rPr>
          <w:rFonts w:ascii="Times New Roman" w:eastAsia="Times New Roman" w:hAnsi="Times New Roman" w:cs="Times New Roman"/>
          <w:sz w:val="28"/>
          <w:szCs w:val="28"/>
          <w:lang w:bidi="hi-IN"/>
        </w:rPr>
      </w:pPr>
    </w:p>
    <w:p w14:paraId="4C7EA16F" w14:textId="77777777" w:rsidR="00623466" w:rsidRPr="00623466" w:rsidRDefault="00623466" w:rsidP="003B6915">
      <w:pPr>
        <w:shd w:val="clear" w:color="auto" w:fill="FFFFFF"/>
        <w:spacing w:after="125" w:line="240" w:lineRule="auto"/>
        <w:jc w:val="center"/>
        <w:rPr>
          <w:rFonts w:ascii="Times New Roman" w:eastAsia="Times New Roman" w:hAnsi="Times New Roman" w:cs="Times New Roman"/>
          <w:b/>
          <w:bCs/>
          <w:sz w:val="28"/>
          <w:szCs w:val="28"/>
          <w:lang w:bidi="hi-IN"/>
        </w:rPr>
      </w:pPr>
      <w:r w:rsidRPr="003B6915">
        <w:rPr>
          <w:rFonts w:ascii="Times New Roman" w:eastAsia="Times New Roman" w:hAnsi="Times New Roman" w:cs="Times New Roman"/>
          <w:b/>
          <w:bCs/>
          <w:sz w:val="28"/>
          <w:szCs w:val="28"/>
          <w:lang w:bidi="hi-IN"/>
        </w:rPr>
        <w:lastRenderedPageBreak/>
        <w:t>CSR (Corporate Social Responsibility)</w:t>
      </w:r>
    </w:p>
    <w:p w14:paraId="310403E1" w14:textId="77777777" w:rsidR="00623466" w:rsidRPr="00623466" w:rsidRDefault="00623466" w:rsidP="00B40032">
      <w:pPr>
        <w:shd w:val="clear" w:color="auto" w:fill="FFFFFF"/>
        <w:spacing w:after="0" w:line="240" w:lineRule="auto"/>
        <w:jc w:val="both"/>
        <w:rPr>
          <w:rFonts w:ascii="Times New Roman" w:eastAsia="Times New Roman" w:hAnsi="Times New Roman" w:cs="Times New Roman"/>
          <w:sz w:val="28"/>
          <w:szCs w:val="28"/>
          <w:lang w:bidi="hi-IN"/>
        </w:rPr>
      </w:pPr>
      <w:r w:rsidRPr="00623466">
        <w:rPr>
          <w:rFonts w:ascii="Times New Roman" w:eastAsia="Times New Roman" w:hAnsi="Times New Roman" w:cs="Times New Roman"/>
          <w:sz w:val="28"/>
          <w:szCs w:val="28"/>
          <w:lang w:bidi="hi-IN"/>
        </w:rPr>
        <w:t xml:space="preserve">Corporate Social Responsibility (CSR) in BSE is aligned with its tradition of creating wealth in the community with a </w:t>
      </w:r>
      <w:proofErr w:type="gramStart"/>
      <w:r w:rsidRPr="00623466">
        <w:rPr>
          <w:rFonts w:ascii="Times New Roman" w:eastAsia="Times New Roman" w:hAnsi="Times New Roman" w:cs="Times New Roman"/>
          <w:sz w:val="28"/>
          <w:szCs w:val="28"/>
          <w:lang w:bidi="hi-IN"/>
        </w:rPr>
        <w:t>three pronged</w:t>
      </w:r>
      <w:proofErr w:type="gramEnd"/>
      <w:r w:rsidRPr="00623466">
        <w:rPr>
          <w:rFonts w:ascii="Times New Roman" w:eastAsia="Times New Roman" w:hAnsi="Times New Roman" w:cs="Times New Roman"/>
          <w:sz w:val="28"/>
          <w:szCs w:val="28"/>
          <w:lang w:bidi="hi-IN"/>
        </w:rPr>
        <w:t xml:space="preserve"> focus on </w:t>
      </w:r>
      <w:r w:rsidRPr="00EB19C2">
        <w:rPr>
          <w:rFonts w:ascii="Times New Roman" w:eastAsia="Times New Roman" w:hAnsi="Times New Roman" w:cs="Times New Roman"/>
          <w:b/>
          <w:bCs/>
          <w:sz w:val="28"/>
          <w:szCs w:val="28"/>
          <w:lang w:bidi="hi-IN"/>
        </w:rPr>
        <w:t>Education, Health and the Environment.</w:t>
      </w:r>
      <w:r w:rsidRPr="00623466">
        <w:rPr>
          <w:rFonts w:ascii="Times New Roman" w:eastAsia="Times New Roman" w:hAnsi="Times New Roman" w:cs="Times New Roman"/>
          <w:sz w:val="28"/>
          <w:szCs w:val="28"/>
          <w:lang w:bidi="hi-IN"/>
        </w:rPr>
        <w:t xml:space="preserve"> Besides funding charitable causes for the elderly and the physically challenged, BSE has been supporting the rehabilitation and restoration efforts in earthquake-hit communities of Gujarat. BSE has been awarded the Golden Peacock Global - CSR Award for its initiatives in Corporate Social Responsibility (CSR) by the </w:t>
      </w:r>
      <w:r w:rsidRPr="005E23E7">
        <w:rPr>
          <w:rFonts w:ascii="Times New Roman" w:eastAsia="Times New Roman" w:hAnsi="Times New Roman" w:cs="Times New Roman"/>
          <w:b/>
          <w:bCs/>
          <w:sz w:val="28"/>
          <w:szCs w:val="28"/>
          <w:lang w:bidi="hi-IN"/>
        </w:rPr>
        <w:t>World Council of Corporate Governance.</w:t>
      </w:r>
    </w:p>
    <w:p w14:paraId="02159F71" w14:textId="77777777" w:rsidR="00CA6CFB" w:rsidRPr="003B6915" w:rsidRDefault="00CA6CFB" w:rsidP="003B6915">
      <w:pPr>
        <w:shd w:val="clear" w:color="auto" w:fill="FFFFFF"/>
        <w:spacing w:after="0" w:line="240" w:lineRule="auto"/>
        <w:rPr>
          <w:rFonts w:ascii="Times New Roman" w:hAnsi="Times New Roman" w:cs="Times New Roman"/>
          <w:sz w:val="28"/>
          <w:szCs w:val="28"/>
        </w:rPr>
      </w:pPr>
    </w:p>
    <w:p w14:paraId="12925738" w14:textId="77777777" w:rsidR="00CA6CFB" w:rsidRPr="003B6915" w:rsidRDefault="00CA6CFB" w:rsidP="005E23E7">
      <w:pPr>
        <w:shd w:val="clear" w:color="auto" w:fill="FFFFFF"/>
        <w:spacing w:after="0" w:line="240" w:lineRule="auto"/>
        <w:rPr>
          <w:rFonts w:ascii="Times New Roman" w:hAnsi="Times New Roman" w:cs="Times New Roman"/>
          <w:sz w:val="28"/>
          <w:szCs w:val="28"/>
        </w:rPr>
      </w:pPr>
      <w:r w:rsidRPr="003B6915">
        <w:rPr>
          <w:rFonts w:ascii="Times New Roman" w:hAnsi="Times New Roman" w:cs="Times New Roman"/>
          <w:sz w:val="28"/>
          <w:szCs w:val="28"/>
        </w:rPr>
        <w:t>Equity</w:t>
      </w:r>
    </w:p>
    <w:p w14:paraId="1328B66C" w14:textId="77777777" w:rsidR="00CA6CFB" w:rsidRPr="003B6915" w:rsidRDefault="00000000" w:rsidP="003B6915">
      <w:pPr>
        <w:numPr>
          <w:ilvl w:val="1"/>
          <w:numId w:val="6"/>
        </w:numPr>
        <w:shd w:val="clear" w:color="auto" w:fill="FFFFFF"/>
        <w:spacing w:after="0" w:line="240" w:lineRule="auto"/>
        <w:ind w:left="0"/>
        <w:rPr>
          <w:rFonts w:ascii="Times New Roman" w:hAnsi="Times New Roman" w:cs="Times New Roman"/>
          <w:sz w:val="28"/>
          <w:szCs w:val="28"/>
        </w:rPr>
      </w:pPr>
      <w:hyperlink r:id="rId40" w:tgtFrame="_self" w:history="1">
        <w:r w:rsidR="00CA6CFB" w:rsidRPr="003B6915">
          <w:rPr>
            <w:rStyle w:val="Hyperlink"/>
            <w:rFonts w:ascii="Times New Roman" w:hAnsi="Times New Roman" w:cs="Times New Roman"/>
            <w:color w:val="auto"/>
            <w:sz w:val="28"/>
            <w:szCs w:val="28"/>
          </w:rPr>
          <w:t>S&amp;P BSE SENSEX</w:t>
        </w:r>
      </w:hyperlink>
    </w:p>
    <w:p w14:paraId="1BEB04C2" w14:textId="77777777" w:rsidR="00CA6CFB" w:rsidRPr="003B6915" w:rsidRDefault="00000000" w:rsidP="003B6915">
      <w:pPr>
        <w:numPr>
          <w:ilvl w:val="1"/>
          <w:numId w:val="6"/>
        </w:numPr>
        <w:shd w:val="clear" w:color="auto" w:fill="FFFFFF"/>
        <w:spacing w:after="0" w:line="240" w:lineRule="auto"/>
        <w:ind w:left="0"/>
        <w:rPr>
          <w:rFonts w:ascii="Times New Roman" w:hAnsi="Times New Roman" w:cs="Times New Roman"/>
          <w:sz w:val="28"/>
          <w:szCs w:val="28"/>
        </w:rPr>
      </w:pPr>
      <w:hyperlink r:id="rId41" w:tgtFrame="_self" w:history="1">
        <w:r w:rsidR="00CA6CFB" w:rsidRPr="003B6915">
          <w:rPr>
            <w:rStyle w:val="Hyperlink"/>
            <w:rFonts w:ascii="Times New Roman" w:hAnsi="Times New Roman" w:cs="Times New Roman"/>
            <w:color w:val="auto"/>
            <w:sz w:val="28"/>
            <w:szCs w:val="28"/>
          </w:rPr>
          <w:t>S&amp;P BSE SENSEX 50</w:t>
        </w:r>
      </w:hyperlink>
    </w:p>
    <w:p w14:paraId="222250CF" w14:textId="77777777" w:rsidR="00CA6CFB" w:rsidRPr="003B6915" w:rsidRDefault="00CA6CFB" w:rsidP="003B6915">
      <w:pPr>
        <w:numPr>
          <w:ilvl w:val="1"/>
          <w:numId w:val="6"/>
        </w:numPr>
        <w:shd w:val="clear" w:color="auto" w:fill="FFFFFF"/>
        <w:spacing w:after="0" w:line="240" w:lineRule="auto"/>
        <w:ind w:left="0"/>
        <w:rPr>
          <w:rFonts w:ascii="Times New Roman" w:hAnsi="Times New Roman" w:cs="Times New Roman"/>
          <w:sz w:val="28"/>
          <w:szCs w:val="28"/>
        </w:rPr>
      </w:pPr>
      <w:r w:rsidRPr="003B6915">
        <w:rPr>
          <w:rFonts w:ascii="Times New Roman" w:hAnsi="Times New Roman" w:cs="Times New Roman"/>
          <w:sz w:val="28"/>
          <w:szCs w:val="28"/>
        </w:rPr>
        <w:t>S&amp;P BSE Bharat 22 Index</w:t>
      </w:r>
    </w:p>
    <w:p w14:paraId="1982CFDF" w14:textId="77777777" w:rsidR="00CA6CFB" w:rsidRPr="003B6915" w:rsidRDefault="00000000" w:rsidP="005E23E7">
      <w:pPr>
        <w:shd w:val="clear" w:color="auto" w:fill="FFFFFF"/>
        <w:spacing w:after="0" w:line="240" w:lineRule="auto"/>
        <w:rPr>
          <w:rFonts w:ascii="Times New Roman" w:hAnsi="Times New Roman" w:cs="Times New Roman"/>
          <w:sz w:val="28"/>
          <w:szCs w:val="28"/>
        </w:rPr>
      </w:pPr>
      <w:hyperlink r:id="rId42" w:tgtFrame="_self" w:history="1">
        <w:r w:rsidR="00CA6CFB" w:rsidRPr="003B6915">
          <w:rPr>
            <w:rStyle w:val="Strong"/>
            <w:rFonts w:ascii="Times New Roman" w:hAnsi="Times New Roman" w:cs="Times New Roman"/>
            <w:sz w:val="28"/>
            <w:szCs w:val="28"/>
            <w:bdr w:val="none" w:sz="0" w:space="0" w:color="auto" w:frame="1"/>
          </w:rPr>
          <w:t>Sector &amp; Industry</w:t>
        </w:r>
      </w:hyperlink>
    </w:p>
    <w:p w14:paraId="4A6D5A1B" w14:textId="77777777" w:rsidR="00CA6CFB" w:rsidRPr="003B6915" w:rsidRDefault="00000000" w:rsidP="003B6915">
      <w:pPr>
        <w:numPr>
          <w:ilvl w:val="1"/>
          <w:numId w:val="6"/>
        </w:numPr>
        <w:shd w:val="clear" w:color="auto" w:fill="FFFFFF"/>
        <w:spacing w:after="0" w:line="240" w:lineRule="auto"/>
        <w:ind w:left="0"/>
        <w:rPr>
          <w:rFonts w:ascii="Times New Roman" w:hAnsi="Times New Roman" w:cs="Times New Roman"/>
          <w:sz w:val="28"/>
          <w:szCs w:val="28"/>
        </w:rPr>
      </w:pPr>
      <w:hyperlink r:id="rId43" w:tgtFrame="_self" w:history="1">
        <w:r w:rsidR="00CA6CFB" w:rsidRPr="003B6915">
          <w:rPr>
            <w:rStyle w:val="Hyperlink"/>
            <w:rFonts w:ascii="Times New Roman" w:hAnsi="Times New Roman" w:cs="Times New Roman"/>
            <w:color w:val="auto"/>
            <w:sz w:val="28"/>
            <w:szCs w:val="28"/>
          </w:rPr>
          <w:t>S&amp;P BSE Basic Materials</w:t>
        </w:r>
      </w:hyperlink>
    </w:p>
    <w:p w14:paraId="60268B35" w14:textId="77777777" w:rsidR="00CA6CFB" w:rsidRPr="003B6915" w:rsidRDefault="00000000" w:rsidP="003B6915">
      <w:pPr>
        <w:numPr>
          <w:ilvl w:val="1"/>
          <w:numId w:val="6"/>
        </w:numPr>
        <w:shd w:val="clear" w:color="auto" w:fill="FFFFFF"/>
        <w:spacing w:after="0" w:line="240" w:lineRule="auto"/>
        <w:ind w:left="0"/>
        <w:rPr>
          <w:rFonts w:ascii="Times New Roman" w:hAnsi="Times New Roman" w:cs="Times New Roman"/>
          <w:sz w:val="28"/>
          <w:szCs w:val="28"/>
        </w:rPr>
      </w:pPr>
      <w:hyperlink r:id="rId44" w:tgtFrame="_self" w:history="1">
        <w:r w:rsidR="00CA6CFB" w:rsidRPr="003B6915">
          <w:rPr>
            <w:rStyle w:val="Hyperlink"/>
            <w:rFonts w:ascii="Times New Roman" w:hAnsi="Times New Roman" w:cs="Times New Roman"/>
            <w:color w:val="auto"/>
            <w:sz w:val="28"/>
            <w:szCs w:val="28"/>
          </w:rPr>
          <w:t>S&amp;P BSE Energy</w:t>
        </w:r>
      </w:hyperlink>
    </w:p>
    <w:p w14:paraId="41B76272" w14:textId="77777777" w:rsidR="00CA6CFB" w:rsidRPr="003B6915" w:rsidRDefault="00000000" w:rsidP="003B6915">
      <w:pPr>
        <w:numPr>
          <w:ilvl w:val="1"/>
          <w:numId w:val="6"/>
        </w:numPr>
        <w:shd w:val="clear" w:color="auto" w:fill="FFFFFF"/>
        <w:spacing w:after="0" w:line="240" w:lineRule="auto"/>
        <w:ind w:left="0"/>
        <w:rPr>
          <w:rFonts w:ascii="Times New Roman" w:hAnsi="Times New Roman" w:cs="Times New Roman"/>
          <w:sz w:val="28"/>
          <w:szCs w:val="28"/>
        </w:rPr>
      </w:pPr>
      <w:hyperlink r:id="rId45" w:tgtFrame="_self" w:history="1">
        <w:r w:rsidR="00CA6CFB" w:rsidRPr="003B6915">
          <w:rPr>
            <w:rStyle w:val="Hyperlink"/>
            <w:rFonts w:ascii="Times New Roman" w:hAnsi="Times New Roman" w:cs="Times New Roman"/>
            <w:color w:val="auto"/>
            <w:sz w:val="28"/>
            <w:szCs w:val="28"/>
          </w:rPr>
          <w:t>S&amp;P BSE Fast Moving Consumer Goods</w:t>
        </w:r>
      </w:hyperlink>
    </w:p>
    <w:p w14:paraId="3348825C" w14:textId="77777777" w:rsidR="00CA6CFB" w:rsidRPr="003B6915" w:rsidRDefault="00CA6CFB" w:rsidP="005E23E7">
      <w:pPr>
        <w:shd w:val="clear" w:color="auto" w:fill="FFFFFF"/>
        <w:spacing w:after="0" w:line="240" w:lineRule="auto"/>
        <w:rPr>
          <w:rFonts w:ascii="Times New Roman" w:hAnsi="Times New Roman" w:cs="Times New Roman"/>
          <w:sz w:val="28"/>
          <w:szCs w:val="28"/>
        </w:rPr>
      </w:pPr>
      <w:r w:rsidRPr="003B6915">
        <w:rPr>
          <w:rFonts w:ascii="Times New Roman" w:hAnsi="Times New Roman" w:cs="Times New Roman"/>
          <w:sz w:val="28"/>
          <w:szCs w:val="28"/>
        </w:rPr>
        <w:t>Thematic</w:t>
      </w:r>
    </w:p>
    <w:p w14:paraId="7FBDE02E" w14:textId="77777777" w:rsidR="00CA6CFB" w:rsidRPr="003B6915" w:rsidRDefault="00000000" w:rsidP="003B6915">
      <w:pPr>
        <w:numPr>
          <w:ilvl w:val="1"/>
          <w:numId w:val="6"/>
        </w:numPr>
        <w:shd w:val="clear" w:color="auto" w:fill="FFFFFF"/>
        <w:spacing w:after="0" w:line="240" w:lineRule="auto"/>
        <w:ind w:left="0"/>
        <w:rPr>
          <w:rFonts w:ascii="Times New Roman" w:hAnsi="Times New Roman" w:cs="Times New Roman"/>
          <w:sz w:val="28"/>
          <w:szCs w:val="28"/>
        </w:rPr>
      </w:pPr>
      <w:hyperlink r:id="rId46" w:tgtFrame="_self" w:history="1">
        <w:r w:rsidR="00CA6CFB" w:rsidRPr="003B6915">
          <w:rPr>
            <w:rStyle w:val="Hyperlink"/>
            <w:rFonts w:ascii="Times New Roman" w:hAnsi="Times New Roman" w:cs="Times New Roman"/>
            <w:color w:val="auto"/>
            <w:sz w:val="28"/>
            <w:szCs w:val="28"/>
          </w:rPr>
          <w:t>S&amp;P BSE India Infrastructure</w:t>
        </w:r>
      </w:hyperlink>
    </w:p>
    <w:p w14:paraId="324E3FF8" w14:textId="77777777" w:rsidR="00CA6CFB" w:rsidRPr="003B6915" w:rsidRDefault="00000000" w:rsidP="003B6915">
      <w:pPr>
        <w:numPr>
          <w:ilvl w:val="1"/>
          <w:numId w:val="6"/>
        </w:numPr>
        <w:shd w:val="clear" w:color="auto" w:fill="FFFFFF"/>
        <w:spacing w:after="0" w:line="240" w:lineRule="auto"/>
        <w:ind w:left="0"/>
        <w:rPr>
          <w:rFonts w:ascii="Times New Roman" w:hAnsi="Times New Roman" w:cs="Times New Roman"/>
          <w:sz w:val="28"/>
          <w:szCs w:val="28"/>
        </w:rPr>
      </w:pPr>
      <w:hyperlink r:id="rId47" w:tgtFrame="_self" w:history="1">
        <w:r w:rsidR="00CA6CFB" w:rsidRPr="003B6915">
          <w:rPr>
            <w:rStyle w:val="Hyperlink"/>
            <w:rFonts w:ascii="Times New Roman" w:hAnsi="Times New Roman" w:cs="Times New Roman"/>
            <w:color w:val="auto"/>
            <w:sz w:val="28"/>
            <w:szCs w:val="28"/>
          </w:rPr>
          <w:t>S&amp;P BSE India Manufacturing Index</w:t>
        </w:r>
      </w:hyperlink>
    </w:p>
    <w:p w14:paraId="7EF8DF49" w14:textId="77777777" w:rsidR="00CA6CFB" w:rsidRPr="003B6915" w:rsidRDefault="00000000" w:rsidP="003B6915">
      <w:pPr>
        <w:numPr>
          <w:ilvl w:val="1"/>
          <w:numId w:val="6"/>
        </w:numPr>
        <w:shd w:val="clear" w:color="auto" w:fill="FFFFFF"/>
        <w:spacing w:after="0" w:line="240" w:lineRule="auto"/>
        <w:ind w:left="0"/>
        <w:rPr>
          <w:rFonts w:ascii="Times New Roman" w:hAnsi="Times New Roman" w:cs="Times New Roman"/>
          <w:sz w:val="28"/>
          <w:szCs w:val="28"/>
        </w:rPr>
      </w:pPr>
      <w:hyperlink r:id="rId48" w:tgtFrame="_self" w:history="1">
        <w:r w:rsidR="00CA6CFB" w:rsidRPr="003B6915">
          <w:rPr>
            <w:rStyle w:val="Hyperlink"/>
            <w:rFonts w:ascii="Times New Roman" w:hAnsi="Times New Roman" w:cs="Times New Roman"/>
            <w:color w:val="auto"/>
            <w:sz w:val="28"/>
            <w:szCs w:val="28"/>
          </w:rPr>
          <w:t>S&amp;P BSE 500 Shariah</w:t>
        </w:r>
      </w:hyperlink>
    </w:p>
    <w:p w14:paraId="2C9AFDB0" w14:textId="77777777" w:rsidR="00CA6CFB" w:rsidRPr="003B6915" w:rsidRDefault="00000000" w:rsidP="005E23E7">
      <w:pPr>
        <w:shd w:val="clear" w:color="auto" w:fill="FFFFFF"/>
        <w:spacing w:after="0" w:line="240" w:lineRule="auto"/>
        <w:rPr>
          <w:rFonts w:ascii="Times New Roman" w:hAnsi="Times New Roman" w:cs="Times New Roman"/>
          <w:sz w:val="28"/>
          <w:szCs w:val="28"/>
        </w:rPr>
      </w:pPr>
      <w:hyperlink r:id="rId49" w:tgtFrame="_self" w:history="1">
        <w:r w:rsidR="00CA6CFB" w:rsidRPr="003B6915">
          <w:rPr>
            <w:rStyle w:val="Strong"/>
            <w:rFonts w:ascii="Times New Roman" w:hAnsi="Times New Roman" w:cs="Times New Roman"/>
            <w:sz w:val="28"/>
            <w:szCs w:val="28"/>
            <w:bdr w:val="none" w:sz="0" w:space="0" w:color="auto" w:frame="1"/>
          </w:rPr>
          <w:t>Strategy</w:t>
        </w:r>
      </w:hyperlink>
    </w:p>
    <w:p w14:paraId="510320AE" w14:textId="77777777" w:rsidR="00CA6CFB" w:rsidRPr="003B6915" w:rsidRDefault="00000000" w:rsidP="003B6915">
      <w:pPr>
        <w:numPr>
          <w:ilvl w:val="1"/>
          <w:numId w:val="6"/>
        </w:numPr>
        <w:shd w:val="clear" w:color="auto" w:fill="FFFFFF"/>
        <w:spacing w:after="0" w:line="240" w:lineRule="auto"/>
        <w:ind w:left="0"/>
        <w:rPr>
          <w:rFonts w:ascii="Times New Roman" w:hAnsi="Times New Roman" w:cs="Times New Roman"/>
          <w:sz w:val="28"/>
          <w:szCs w:val="28"/>
        </w:rPr>
      </w:pPr>
      <w:hyperlink r:id="rId50" w:tgtFrame="_self" w:history="1">
        <w:r w:rsidR="00CA6CFB" w:rsidRPr="003B6915">
          <w:rPr>
            <w:rStyle w:val="Hyperlink"/>
            <w:rFonts w:ascii="Times New Roman" w:hAnsi="Times New Roman" w:cs="Times New Roman"/>
            <w:color w:val="auto"/>
            <w:sz w:val="28"/>
            <w:szCs w:val="28"/>
          </w:rPr>
          <w:t>S&amp;P BSE Dividend Stability Index</w:t>
        </w:r>
      </w:hyperlink>
    </w:p>
    <w:p w14:paraId="00098197" w14:textId="77777777" w:rsidR="00CA6CFB" w:rsidRPr="003B6915" w:rsidRDefault="00000000" w:rsidP="003B6915">
      <w:pPr>
        <w:numPr>
          <w:ilvl w:val="1"/>
          <w:numId w:val="6"/>
        </w:numPr>
        <w:shd w:val="clear" w:color="auto" w:fill="FFFFFF"/>
        <w:spacing w:after="0" w:line="240" w:lineRule="auto"/>
        <w:ind w:left="0"/>
        <w:rPr>
          <w:rFonts w:ascii="Times New Roman" w:hAnsi="Times New Roman" w:cs="Times New Roman"/>
          <w:sz w:val="28"/>
          <w:szCs w:val="28"/>
        </w:rPr>
      </w:pPr>
      <w:hyperlink r:id="rId51" w:tgtFrame="_self" w:history="1">
        <w:r w:rsidR="00CA6CFB" w:rsidRPr="003B6915">
          <w:rPr>
            <w:rStyle w:val="Hyperlink"/>
            <w:rFonts w:ascii="Times New Roman" w:hAnsi="Times New Roman" w:cs="Times New Roman"/>
            <w:color w:val="auto"/>
            <w:sz w:val="28"/>
            <w:szCs w:val="28"/>
          </w:rPr>
          <w:t>S&amp;P BSE SENSEX 2X Leverage Daily Index</w:t>
        </w:r>
      </w:hyperlink>
    </w:p>
    <w:p w14:paraId="07BD312F" w14:textId="77777777" w:rsidR="00CA6CFB" w:rsidRPr="003B6915" w:rsidRDefault="00000000" w:rsidP="003B6915">
      <w:pPr>
        <w:numPr>
          <w:ilvl w:val="1"/>
          <w:numId w:val="6"/>
        </w:numPr>
        <w:shd w:val="clear" w:color="auto" w:fill="FFFFFF"/>
        <w:spacing w:after="0" w:line="240" w:lineRule="auto"/>
        <w:ind w:left="0"/>
        <w:rPr>
          <w:rFonts w:ascii="Times New Roman" w:hAnsi="Times New Roman" w:cs="Times New Roman"/>
          <w:sz w:val="28"/>
          <w:szCs w:val="28"/>
        </w:rPr>
      </w:pPr>
      <w:hyperlink r:id="rId52" w:tgtFrame="_self" w:history="1">
        <w:r w:rsidR="00CA6CFB" w:rsidRPr="003B6915">
          <w:rPr>
            <w:rStyle w:val="Hyperlink"/>
            <w:rFonts w:ascii="Times New Roman" w:hAnsi="Times New Roman" w:cs="Times New Roman"/>
            <w:color w:val="auto"/>
            <w:sz w:val="28"/>
            <w:szCs w:val="28"/>
          </w:rPr>
          <w:t>S&amp;P BSE SENSEX Futures Index</w:t>
        </w:r>
      </w:hyperlink>
    </w:p>
    <w:p w14:paraId="00149BD1" w14:textId="77777777" w:rsidR="00CA6CFB" w:rsidRPr="003B6915" w:rsidRDefault="00000000" w:rsidP="005E23E7">
      <w:pPr>
        <w:shd w:val="clear" w:color="auto" w:fill="FFFFFF"/>
        <w:spacing w:after="0" w:line="240" w:lineRule="auto"/>
        <w:rPr>
          <w:rFonts w:ascii="Times New Roman" w:hAnsi="Times New Roman" w:cs="Times New Roman"/>
          <w:sz w:val="28"/>
          <w:szCs w:val="28"/>
        </w:rPr>
      </w:pPr>
      <w:hyperlink r:id="rId53" w:tgtFrame="_self" w:history="1">
        <w:r w:rsidR="00CA6CFB" w:rsidRPr="003B6915">
          <w:rPr>
            <w:rStyle w:val="Strong"/>
            <w:rFonts w:ascii="Times New Roman" w:hAnsi="Times New Roman" w:cs="Times New Roman"/>
            <w:sz w:val="28"/>
            <w:szCs w:val="28"/>
            <w:bdr w:val="none" w:sz="0" w:space="0" w:color="auto" w:frame="1"/>
          </w:rPr>
          <w:t>Sustainability</w:t>
        </w:r>
      </w:hyperlink>
    </w:p>
    <w:p w14:paraId="31AA437D" w14:textId="77777777" w:rsidR="00CA6CFB" w:rsidRPr="003B6915" w:rsidRDefault="00000000" w:rsidP="003B6915">
      <w:pPr>
        <w:numPr>
          <w:ilvl w:val="1"/>
          <w:numId w:val="6"/>
        </w:numPr>
        <w:shd w:val="clear" w:color="auto" w:fill="FFFFFF"/>
        <w:spacing w:after="0" w:line="240" w:lineRule="auto"/>
        <w:ind w:left="0"/>
        <w:rPr>
          <w:rFonts w:ascii="Times New Roman" w:hAnsi="Times New Roman" w:cs="Times New Roman"/>
          <w:sz w:val="28"/>
          <w:szCs w:val="28"/>
        </w:rPr>
      </w:pPr>
      <w:hyperlink r:id="rId54" w:tgtFrame="_self" w:history="1">
        <w:r w:rsidR="00CA6CFB" w:rsidRPr="003B6915">
          <w:rPr>
            <w:rStyle w:val="Hyperlink"/>
            <w:rFonts w:ascii="Times New Roman" w:hAnsi="Times New Roman" w:cs="Times New Roman"/>
            <w:color w:val="auto"/>
            <w:sz w:val="28"/>
            <w:szCs w:val="28"/>
          </w:rPr>
          <w:t>S&amp;P BSE 100 ESG</w:t>
        </w:r>
      </w:hyperlink>
    </w:p>
    <w:p w14:paraId="6BEBDA49" w14:textId="77777777" w:rsidR="00CA6CFB" w:rsidRPr="003B6915" w:rsidRDefault="00000000" w:rsidP="003B6915">
      <w:pPr>
        <w:numPr>
          <w:ilvl w:val="1"/>
          <w:numId w:val="6"/>
        </w:numPr>
        <w:shd w:val="clear" w:color="auto" w:fill="FFFFFF"/>
        <w:spacing w:after="0" w:line="240" w:lineRule="auto"/>
        <w:ind w:left="0"/>
        <w:rPr>
          <w:rFonts w:ascii="Times New Roman" w:hAnsi="Times New Roman" w:cs="Times New Roman"/>
          <w:sz w:val="28"/>
          <w:szCs w:val="28"/>
        </w:rPr>
      </w:pPr>
      <w:hyperlink r:id="rId55" w:tgtFrame="_self" w:history="1">
        <w:r w:rsidR="00CA6CFB" w:rsidRPr="003B6915">
          <w:rPr>
            <w:rStyle w:val="Hyperlink"/>
            <w:rFonts w:ascii="Times New Roman" w:hAnsi="Times New Roman" w:cs="Times New Roman"/>
            <w:color w:val="auto"/>
            <w:sz w:val="28"/>
            <w:szCs w:val="28"/>
          </w:rPr>
          <w:t>S&amp;P BSE CARBONEX</w:t>
        </w:r>
      </w:hyperlink>
    </w:p>
    <w:p w14:paraId="52220995" w14:textId="77777777" w:rsidR="00CA6CFB" w:rsidRPr="003B6915" w:rsidRDefault="00000000" w:rsidP="005E23E7">
      <w:pPr>
        <w:shd w:val="clear" w:color="auto" w:fill="FFFFFF"/>
        <w:spacing w:after="0" w:line="240" w:lineRule="auto"/>
        <w:rPr>
          <w:rFonts w:ascii="Times New Roman" w:hAnsi="Times New Roman" w:cs="Times New Roman"/>
          <w:sz w:val="28"/>
          <w:szCs w:val="28"/>
        </w:rPr>
      </w:pPr>
      <w:hyperlink r:id="rId56" w:tgtFrame="_self" w:history="1">
        <w:r w:rsidR="00CA6CFB" w:rsidRPr="003B6915">
          <w:rPr>
            <w:rStyle w:val="Strong"/>
            <w:rFonts w:ascii="Times New Roman" w:hAnsi="Times New Roman" w:cs="Times New Roman"/>
            <w:sz w:val="28"/>
            <w:szCs w:val="28"/>
            <w:bdr w:val="none" w:sz="0" w:space="0" w:color="auto" w:frame="1"/>
          </w:rPr>
          <w:t>Volatility</w:t>
        </w:r>
      </w:hyperlink>
    </w:p>
    <w:p w14:paraId="7ED6804D" w14:textId="77777777" w:rsidR="00CA6CFB" w:rsidRPr="003B6915" w:rsidRDefault="00000000" w:rsidP="003B6915">
      <w:pPr>
        <w:numPr>
          <w:ilvl w:val="1"/>
          <w:numId w:val="6"/>
        </w:numPr>
        <w:shd w:val="clear" w:color="auto" w:fill="FFFFFF"/>
        <w:spacing w:after="0" w:line="240" w:lineRule="auto"/>
        <w:ind w:left="0"/>
        <w:rPr>
          <w:rFonts w:ascii="Times New Roman" w:hAnsi="Times New Roman" w:cs="Times New Roman"/>
          <w:sz w:val="28"/>
          <w:szCs w:val="28"/>
        </w:rPr>
      </w:pPr>
      <w:hyperlink r:id="rId57" w:tgtFrame="_self" w:history="1">
        <w:r w:rsidR="00CA6CFB" w:rsidRPr="003B6915">
          <w:rPr>
            <w:rStyle w:val="Hyperlink"/>
            <w:rFonts w:ascii="Times New Roman" w:hAnsi="Times New Roman" w:cs="Times New Roman"/>
            <w:color w:val="auto"/>
            <w:sz w:val="28"/>
            <w:szCs w:val="28"/>
          </w:rPr>
          <w:t>S&amp;P BSE SENSEX 1-Month Real Vol</w:t>
        </w:r>
      </w:hyperlink>
    </w:p>
    <w:p w14:paraId="06050EC0" w14:textId="77777777" w:rsidR="00CA6CFB" w:rsidRPr="003B6915" w:rsidRDefault="00000000" w:rsidP="003B6915">
      <w:pPr>
        <w:numPr>
          <w:ilvl w:val="1"/>
          <w:numId w:val="6"/>
        </w:numPr>
        <w:shd w:val="clear" w:color="auto" w:fill="FFFFFF"/>
        <w:spacing w:after="0" w:line="240" w:lineRule="auto"/>
        <w:ind w:left="0"/>
        <w:rPr>
          <w:rFonts w:ascii="Times New Roman" w:hAnsi="Times New Roman" w:cs="Times New Roman"/>
          <w:sz w:val="28"/>
          <w:szCs w:val="28"/>
        </w:rPr>
      </w:pPr>
      <w:hyperlink r:id="rId58" w:tgtFrame="_self" w:history="1">
        <w:r w:rsidR="00CA6CFB" w:rsidRPr="003B6915">
          <w:rPr>
            <w:rStyle w:val="Hyperlink"/>
            <w:rFonts w:ascii="Times New Roman" w:hAnsi="Times New Roman" w:cs="Times New Roman"/>
            <w:color w:val="auto"/>
            <w:sz w:val="28"/>
            <w:szCs w:val="28"/>
          </w:rPr>
          <w:t>S&amp;P BSE SENSEX 2-Month Real Vol</w:t>
        </w:r>
      </w:hyperlink>
    </w:p>
    <w:p w14:paraId="0B138A22" w14:textId="77777777" w:rsidR="00CA6CFB" w:rsidRPr="003B6915" w:rsidRDefault="00000000" w:rsidP="003B6915">
      <w:pPr>
        <w:numPr>
          <w:ilvl w:val="1"/>
          <w:numId w:val="6"/>
        </w:numPr>
        <w:shd w:val="clear" w:color="auto" w:fill="FFFFFF"/>
        <w:spacing w:after="0" w:line="240" w:lineRule="auto"/>
        <w:ind w:left="0"/>
        <w:rPr>
          <w:rFonts w:ascii="Times New Roman" w:hAnsi="Times New Roman" w:cs="Times New Roman"/>
          <w:sz w:val="28"/>
          <w:szCs w:val="28"/>
        </w:rPr>
      </w:pPr>
      <w:hyperlink r:id="rId59" w:tgtFrame="_self" w:history="1">
        <w:r w:rsidR="00CA6CFB" w:rsidRPr="003B6915">
          <w:rPr>
            <w:rStyle w:val="Hyperlink"/>
            <w:rFonts w:ascii="Times New Roman" w:hAnsi="Times New Roman" w:cs="Times New Roman"/>
            <w:color w:val="auto"/>
            <w:sz w:val="28"/>
            <w:szCs w:val="28"/>
          </w:rPr>
          <w:t>S&amp;P BSE SENSEX 3-Month Real Vol</w:t>
        </w:r>
      </w:hyperlink>
    </w:p>
    <w:p w14:paraId="07A6FE8A" w14:textId="77777777" w:rsidR="00CA6CFB" w:rsidRPr="003B6915" w:rsidRDefault="00CA6CFB" w:rsidP="005E23E7">
      <w:pPr>
        <w:shd w:val="clear" w:color="auto" w:fill="FFFFFF"/>
        <w:spacing w:after="0" w:line="240" w:lineRule="auto"/>
        <w:rPr>
          <w:rFonts w:ascii="Times New Roman" w:hAnsi="Times New Roman" w:cs="Times New Roman"/>
          <w:sz w:val="28"/>
          <w:szCs w:val="28"/>
        </w:rPr>
      </w:pPr>
      <w:r w:rsidRPr="003B6915">
        <w:rPr>
          <w:rFonts w:ascii="Times New Roman" w:hAnsi="Times New Roman" w:cs="Times New Roman"/>
          <w:sz w:val="28"/>
          <w:szCs w:val="28"/>
        </w:rPr>
        <w:t>Fixed Income</w:t>
      </w:r>
    </w:p>
    <w:p w14:paraId="2C7FB2D9" w14:textId="77777777" w:rsidR="00CA6CFB" w:rsidRPr="003B6915" w:rsidRDefault="00000000" w:rsidP="003B6915">
      <w:pPr>
        <w:numPr>
          <w:ilvl w:val="1"/>
          <w:numId w:val="6"/>
        </w:numPr>
        <w:shd w:val="clear" w:color="auto" w:fill="FFFFFF"/>
        <w:spacing w:after="0" w:line="240" w:lineRule="auto"/>
        <w:ind w:left="0"/>
        <w:rPr>
          <w:rFonts w:ascii="Times New Roman" w:hAnsi="Times New Roman" w:cs="Times New Roman"/>
          <w:sz w:val="28"/>
          <w:szCs w:val="28"/>
        </w:rPr>
      </w:pPr>
      <w:hyperlink r:id="rId60" w:tgtFrame="_self" w:history="1">
        <w:r w:rsidR="00CA6CFB" w:rsidRPr="003B6915">
          <w:rPr>
            <w:rStyle w:val="Strong"/>
            <w:rFonts w:ascii="Times New Roman" w:hAnsi="Times New Roman" w:cs="Times New Roman"/>
            <w:sz w:val="28"/>
            <w:szCs w:val="28"/>
            <w:bdr w:val="none" w:sz="0" w:space="0" w:color="auto" w:frame="1"/>
          </w:rPr>
          <w:t>Composite</w:t>
        </w:r>
      </w:hyperlink>
    </w:p>
    <w:p w14:paraId="39FD09F2" w14:textId="77777777" w:rsidR="00CA6CFB" w:rsidRPr="003B6915" w:rsidRDefault="00000000" w:rsidP="003B6915">
      <w:pPr>
        <w:numPr>
          <w:ilvl w:val="1"/>
          <w:numId w:val="6"/>
        </w:numPr>
        <w:shd w:val="clear" w:color="auto" w:fill="FFFFFF"/>
        <w:spacing w:after="0" w:line="240" w:lineRule="auto"/>
        <w:ind w:left="0"/>
        <w:rPr>
          <w:rFonts w:ascii="Times New Roman" w:hAnsi="Times New Roman" w:cs="Times New Roman"/>
          <w:sz w:val="28"/>
          <w:szCs w:val="28"/>
        </w:rPr>
      </w:pPr>
      <w:hyperlink r:id="rId61" w:tgtFrame="_self" w:history="1">
        <w:r w:rsidR="00CA6CFB" w:rsidRPr="003B6915">
          <w:rPr>
            <w:rStyle w:val="Hyperlink"/>
            <w:rFonts w:ascii="Times New Roman" w:hAnsi="Times New Roman" w:cs="Times New Roman"/>
            <w:color w:val="auto"/>
            <w:sz w:val="28"/>
            <w:szCs w:val="28"/>
          </w:rPr>
          <w:t>S&amp;P BSE India Bond</w:t>
        </w:r>
      </w:hyperlink>
    </w:p>
    <w:p w14:paraId="3B735DF5" w14:textId="77777777" w:rsidR="00CA6CFB" w:rsidRPr="003B6915" w:rsidRDefault="00000000" w:rsidP="005E23E7">
      <w:pPr>
        <w:shd w:val="clear" w:color="auto" w:fill="FFFFFF"/>
        <w:spacing w:after="0" w:line="240" w:lineRule="auto"/>
        <w:rPr>
          <w:rFonts w:ascii="Times New Roman" w:hAnsi="Times New Roman" w:cs="Times New Roman"/>
          <w:sz w:val="28"/>
          <w:szCs w:val="28"/>
        </w:rPr>
      </w:pPr>
      <w:hyperlink r:id="rId62" w:tgtFrame="_self" w:history="1">
        <w:r w:rsidR="00CA6CFB" w:rsidRPr="003B6915">
          <w:rPr>
            <w:rStyle w:val="Strong"/>
            <w:rFonts w:ascii="Times New Roman" w:hAnsi="Times New Roman" w:cs="Times New Roman"/>
            <w:sz w:val="28"/>
            <w:szCs w:val="28"/>
            <w:bdr w:val="none" w:sz="0" w:space="0" w:color="auto" w:frame="1"/>
          </w:rPr>
          <w:t>Government</w:t>
        </w:r>
      </w:hyperlink>
    </w:p>
    <w:p w14:paraId="53E86010" w14:textId="77777777" w:rsidR="00CA6CFB" w:rsidRPr="003B6915" w:rsidRDefault="00000000" w:rsidP="003B6915">
      <w:pPr>
        <w:numPr>
          <w:ilvl w:val="1"/>
          <w:numId w:val="6"/>
        </w:numPr>
        <w:shd w:val="clear" w:color="auto" w:fill="FFFFFF"/>
        <w:spacing w:after="0" w:line="240" w:lineRule="auto"/>
        <w:ind w:left="0"/>
        <w:rPr>
          <w:rFonts w:ascii="Times New Roman" w:hAnsi="Times New Roman" w:cs="Times New Roman"/>
          <w:sz w:val="28"/>
          <w:szCs w:val="28"/>
        </w:rPr>
      </w:pPr>
      <w:hyperlink r:id="rId63" w:tgtFrame="_self" w:history="1">
        <w:r w:rsidR="00CA6CFB" w:rsidRPr="003B6915">
          <w:rPr>
            <w:rStyle w:val="Hyperlink"/>
            <w:rFonts w:ascii="Times New Roman" w:hAnsi="Times New Roman" w:cs="Times New Roman"/>
            <w:color w:val="auto"/>
            <w:sz w:val="28"/>
            <w:szCs w:val="28"/>
          </w:rPr>
          <w:t>S&amp;P BSE India Sovereign Bond Index</w:t>
        </w:r>
      </w:hyperlink>
    </w:p>
    <w:p w14:paraId="14BA1A69" w14:textId="77777777" w:rsidR="00CA6CFB" w:rsidRPr="003B6915" w:rsidRDefault="00000000" w:rsidP="003B6915">
      <w:pPr>
        <w:numPr>
          <w:ilvl w:val="1"/>
          <w:numId w:val="6"/>
        </w:numPr>
        <w:shd w:val="clear" w:color="auto" w:fill="FFFFFF"/>
        <w:spacing w:after="0" w:line="240" w:lineRule="auto"/>
        <w:ind w:left="0"/>
        <w:rPr>
          <w:rFonts w:ascii="Times New Roman" w:hAnsi="Times New Roman" w:cs="Times New Roman"/>
          <w:sz w:val="28"/>
          <w:szCs w:val="28"/>
        </w:rPr>
      </w:pPr>
      <w:hyperlink r:id="rId64" w:tgtFrame="_self" w:history="1">
        <w:r w:rsidR="00CA6CFB" w:rsidRPr="003B6915">
          <w:rPr>
            <w:rStyle w:val="Hyperlink"/>
            <w:rFonts w:ascii="Times New Roman" w:hAnsi="Times New Roman" w:cs="Times New Roman"/>
            <w:color w:val="auto"/>
            <w:sz w:val="28"/>
            <w:szCs w:val="28"/>
          </w:rPr>
          <w:t>S&amp;P BSE India Government Bill Index</w:t>
        </w:r>
      </w:hyperlink>
    </w:p>
    <w:p w14:paraId="4293E465" w14:textId="77777777" w:rsidR="00CA6CFB" w:rsidRPr="003B6915" w:rsidRDefault="00000000" w:rsidP="003B6915">
      <w:pPr>
        <w:numPr>
          <w:ilvl w:val="1"/>
          <w:numId w:val="6"/>
        </w:numPr>
        <w:shd w:val="clear" w:color="auto" w:fill="FFFFFF"/>
        <w:spacing w:after="0" w:line="240" w:lineRule="auto"/>
        <w:ind w:left="0"/>
        <w:rPr>
          <w:rFonts w:ascii="Times New Roman" w:hAnsi="Times New Roman" w:cs="Times New Roman"/>
          <w:sz w:val="28"/>
          <w:szCs w:val="28"/>
        </w:rPr>
      </w:pPr>
      <w:hyperlink r:id="rId65" w:tgtFrame="_self" w:history="1">
        <w:r w:rsidR="00CA6CFB" w:rsidRPr="003B6915">
          <w:rPr>
            <w:rStyle w:val="Hyperlink"/>
            <w:rFonts w:ascii="Times New Roman" w:hAnsi="Times New Roman" w:cs="Times New Roman"/>
            <w:color w:val="auto"/>
            <w:sz w:val="28"/>
            <w:szCs w:val="28"/>
          </w:rPr>
          <w:t>S&amp;P BSE India Provincial Bond Index</w:t>
        </w:r>
      </w:hyperlink>
    </w:p>
    <w:p w14:paraId="3EADBDA6" w14:textId="77777777" w:rsidR="00CA6CFB" w:rsidRPr="003B6915" w:rsidRDefault="00000000" w:rsidP="005E23E7">
      <w:pPr>
        <w:shd w:val="clear" w:color="auto" w:fill="FFFFFF"/>
        <w:spacing w:after="0" w:line="240" w:lineRule="auto"/>
        <w:rPr>
          <w:rFonts w:ascii="Times New Roman" w:hAnsi="Times New Roman" w:cs="Times New Roman"/>
          <w:sz w:val="28"/>
          <w:szCs w:val="28"/>
        </w:rPr>
      </w:pPr>
      <w:hyperlink r:id="rId66" w:tgtFrame="_self" w:history="1">
        <w:r w:rsidR="00CA6CFB" w:rsidRPr="003B6915">
          <w:rPr>
            <w:rStyle w:val="Strong"/>
            <w:rFonts w:ascii="Times New Roman" w:hAnsi="Times New Roman" w:cs="Times New Roman"/>
            <w:sz w:val="28"/>
            <w:szCs w:val="28"/>
            <w:bdr w:val="none" w:sz="0" w:space="0" w:color="auto" w:frame="1"/>
          </w:rPr>
          <w:t>Corporate</w:t>
        </w:r>
      </w:hyperlink>
    </w:p>
    <w:p w14:paraId="2A5163AB" w14:textId="77777777" w:rsidR="00CA6CFB" w:rsidRPr="003B6915" w:rsidRDefault="00000000" w:rsidP="003B6915">
      <w:pPr>
        <w:numPr>
          <w:ilvl w:val="1"/>
          <w:numId w:val="6"/>
        </w:numPr>
        <w:shd w:val="clear" w:color="auto" w:fill="FFFFFF"/>
        <w:spacing w:after="0" w:line="240" w:lineRule="auto"/>
        <w:ind w:left="0"/>
        <w:rPr>
          <w:rFonts w:ascii="Times New Roman" w:hAnsi="Times New Roman" w:cs="Times New Roman"/>
          <w:sz w:val="28"/>
          <w:szCs w:val="28"/>
        </w:rPr>
      </w:pPr>
      <w:hyperlink r:id="rId67" w:tgtFrame="_self" w:history="1">
        <w:r w:rsidR="00CA6CFB" w:rsidRPr="003B6915">
          <w:rPr>
            <w:rStyle w:val="Hyperlink"/>
            <w:rFonts w:ascii="Times New Roman" w:hAnsi="Times New Roman" w:cs="Times New Roman"/>
            <w:color w:val="auto"/>
            <w:sz w:val="28"/>
            <w:szCs w:val="28"/>
          </w:rPr>
          <w:t>S&amp;P BSE India Financials Bond Index</w:t>
        </w:r>
      </w:hyperlink>
    </w:p>
    <w:p w14:paraId="0F697336" w14:textId="77777777" w:rsidR="00CA6CFB" w:rsidRPr="003B6915" w:rsidRDefault="00000000" w:rsidP="003B6915">
      <w:pPr>
        <w:numPr>
          <w:ilvl w:val="1"/>
          <w:numId w:val="6"/>
        </w:numPr>
        <w:shd w:val="clear" w:color="auto" w:fill="FFFFFF"/>
        <w:spacing w:after="0" w:line="240" w:lineRule="auto"/>
        <w:ind w:left="0"/>
        <w:rPr>
          <w:rFonts w:ascii="Times New Roman" w:hAnsi="Times New Roman" w:cs="Times New Roman"/>
          <w:sz w:val="28"/>
          <w:szCs w:val="28"/>
        </w:rPr>
      </w:pPr>
      <w:hyperlink r:id="rId68" w:tgtFrame="_self" w:history="1">
        <w:r w:rsidR="00CA6CFB" w:rsidRPr="003B6915">
          <w:rPr>
            <w:rStyle w:val="Hyperlink"/>
            <w:rFonts w:ascii="Times New Roman" w:hAnsi="Times New Roman" w:cs="Times New Roman"/>
            <w:color w:val="auto"/>
            <w:sz w:val="28"/>
            <w:szCs w:val="28"/>
          </w:rPr>
          <w:t>S&amp;P BSE India Services Bond Index</w:t>
        </w:r>
      </w:hyperlink>
    </w:p>
    <w:p w14:paraId="5B759B28" w14:textId="77777777" w:rsidR="00CA6CFB" w:rsidRPr="003B6915" w:rsidRDefault="00000000" w:rsidP="003B6915">
      <w:pPr>
        <w:numPr>
          <w:ilvl w:val="1"/>
          <w:numId w:val="6"/>
        </w:numPr>
        <w:shd w:val="clear" w:color="auto" w:fill="FFFFFF"/>
        <w:spacing w:after="0" w:line="240" w:lineRule="auto"/>
        <w:ind w:left="0"/>
        <w:rPr>
          <w:rFonts w:ascii="Times New Roman" w:hAnsi="Times New Roman" w:cs="Times New Roman"/>
          <w:sz w:val="28"/>
          <w:szCs w:val="28"/>
        </w:rPr>
      </w:pPr>
      <w:hyperlink r:id="rId69" w:tgtFrame="_self" w:history="1">
        <w:r w:rsidR="00CA6CFB" w:rsidRPr="003B6915">
          <w:rPr>
            <w:rStyle w:val="Hyperlink"/>
            <w:rFonts w:ascii="Times New Roman" w:hAnsi="Times New Roman" w:cs="Times New Roman"/>
            <w:color w:val="auto"/>
            <w:sz w:val="28"/>
            <w:szCs w:val="28"/>
          </w:rPr>
          <w:t>S&amp;P BSE India Industrials Bond Index</w:t>
        </w:r>
      </w:hyperlink>
    </w:p>
    <w:p w14:paraId="49CE44BE" w14:textId="77777777" w:rsidR="00CA6CFB" w:rsidRPr="003B6915" w:rsidRDefault="00000000" w:rsidP="003B6915">
      <w:pPr>
        <w:numPr>
          <w:ilvl w:val="1"/>
          <w:numId w:val="6"/>
        </w:numPr>
        <w:shd w:val="clear" w:color="auto" w:fill="FFFFFF"/>
        <w:spacing w:after="0" w:line="240" w:lineRule="auto"/>
        <w:ind w:left="0"/>
        <w:rPr>
          <w:rFonts w:ascii="Times New Roman" w:hAnsi="Times New Roman" w:cs="Times New Roman"/>
          <w:sz w:val="28"/>
          <w:szCs w:val="28"/>
        </w:rPr>
      </w:pPr>
      <w:hyperlink r:id="rId70" w:tgtFrame="_self" w:history="1">
        <w:r w:rsidR="00CA6CFB" w:rsidRPr="003B6915">
          <w:rPr>
            <w:rStyle w:val="Strong"/>
            <w:rFonts w:ascii="Times New Roman" w:hAnsi="Times New Roman" w:cs="Times New Roman"/>
            <w:sz w:val="28"/>
            <w:szCs w:val="28"/>
            <w:bdr w:val="none" w:sz="0" w:space="0" w:color="auto" w:frame="1"/>
          </w:rPr>
          <w:t>Money Market</w:t>
        </w:r>
      </w:hyperlink>
    </w:p>
    <w:p w14:paraId="0930067E" w14:textId="77777777" w:rsidR="00CA6CFB" w:rsidRPr="003B6915" w:rsidRDefault="00000000" w:rsidP="003B6915">
      <w:pPr>
        <w:numPr>
          <w:ilvl w:val="1"/>
          <w:numId w:val="6"/>
        </w:numPr>
        <w:shd w:val="clear" w:color="auto" w:fill="FFFFFF"/>
        <w:spacing w:after="0" w:line="240" w:lineRule="auto"/>
        <w:ind w:left="0"/>
        <w:rPr>
          <w:rFonts w:ascii="Times New Roman" w:hAnsi="Times New Roman" w:cs="Times New Roman"/>
          <w:sz w:val="28"/>
          <w:szCs w:val="28"/>
        </w:rPr>
      </w:pPr>
      <w:hyperlink r:id="rId71" w:tgtFrame="_self" w:history="1">
        <w:r w:rsidR="00CA6CFB" w:rsidRPr="003B6915">
          <w:rPr>
            <w:rStyle w:val="Hyperlink"/>
            <w:rFonts w:ascii="Times New Roman" w:hAnsi="Times New Roman" w:cs="Times New Roman"/>
            <w:color w:val="auto"/>
            <w:sz w:val="28"/>
            <w:szCs w:val="28"/>
          </w:rPr>
          <w:t>S&amp;P BSE Liquid Rate Index</w:t>
        </w:r>
      </w:hyperlink>
    </w:p>
    <w:p w14:paraId="1275BE9B" w14:textId="77777777" w:rsidR="00CA580E" w:rsidRPr="003B6915" w:rsidRDefault="00CA580E" w:rsidP="003B6915">
      <w:pPr>
        <w:pStyle w:val="NormalWeb"/>
        <w:shd w:val="clear" w:color="auto" w:fill="FFFFFF"/>
        <w:spacing w:before="0" w:beforeAutospacing="0" w:after="0" w:afterAutospacing="0"/>
        <w:jc w:val="both"/>
        <w:rPr>
          <w:sz w:val="28"/>
          <w:szCs w:val="28"/>
        </w:rPr>
      </w:pPr>
      <w:r w:rsidRPr="003B6915">
        <w:rPr>
          <w:rStyle w:val="Strong"/>
          <w:sz w:val="28"/>
          <w:szCs w:val="28"/>
        </w:rPr>
        <w:t>Important Indices</w:t>
      </w:r>
    </w:p>
    <w:p w14:paraId="4A1E07F1" w14:textId="77777777" w:rsidR="00CA580E" w:rsidRPr="003B6915" w:rsidRDefault="00CA580E" w:rsidP="003B6915">
      <w:pPr>
        <w:pStyle w:val="NormalWeb"/>
        <w:shd w:val="clear" w:color="auto" w:fill="FFFFFF"/>
        <w:spacing w:before="0" w:beforeAutospacing="0" w:after="0" w:afterAutospacing="0"/>
        <w:jc w:val="both"/>
        <w:rPr>
          <w:sz w:val="28"/>
          <w:szCs w:val="28"/>
        </w:rPr>
      </w:pPr>
      <w:r w:rsidRPr="003B6915">
        <w:rPr>
          <w:sz w:val="28"/>
          <w:szCs w:val="28"/>
        </w:rPr>
        <w:t>1. Sensex (Based on 30 companies)</w:t>
      </w:r>
    </w:p>
    <w:p w14:paraId="7D2374E6" w14:textId="77777777" w:rsidR="00CA580E" w:rsidRPr="003B6915" w:rsidRDefault="00CA580E" w:rsidP="003B6915">
      <w:pPr>
        <w:pStyle w:val="NormalWeb"/>
        <w:shd w:val="clear" w:color="auto" w:fill="FFFFFF"/>
        <w:spacing w:before="0" w:beforeAutospacing="0" w:after="0" w:afterAutospacing="0"/>
        <w:jc w:val="both"/>
        <w:rPr>
          <w:sz w:val="28"/>
          <w:szCs w:val="28"/>
        </w:rPr>
      </w:pPr>
      <w:r w:rsidRPr="003B6915">
        <w:rPr>
          <w:sz w:val="28"/>
          <w:szCs w:val="28"/>
        </w:rPr>
        <w:t>2. BSE-100 (Based on 100 companies)</w:t>
      </w:r>
    </w:p>
    <w:p w14:paraId="54489F47" w14:textId="77777777" w:rsidR="00CA580E" w:rsidRPr="003B6915" w:rsidRDefault="00CA580E" w:rsidP="003B6915">
      <w:pPr>
        <w:pStyle w:val="NormalWeb"/>
        <w:shd w:val="clear" w:color="auto" w:fill="FFFFFF"/>
        <w:spacing w:before="0" w:beforeAutospacing="0" w:after="0" w:afterAutospacing="0"/>
        <w:jc w:val="both"/>
        <w:rPr>
          <w:sz w:val="28"/>
          <w:szCs w:val="28"/>
        </w:rPr>
      </w:pPr>
      <w:r w:rsidRPr="003B6915">
        <w:rPr>
          <w:sz w:val="28"/>
          <w:szCs w:val="28"/>
        </w:rPr>
        <w:t>3. BSE-200 (Based on 200 companies)</w:t>
      </w:r>
    </w:p>
    <w:p w14:paraId="01134D39" w14:textId="77777777" w:rsidR="00CA580E" w:rsidRPr="003B6915" w:rsidRDefault="00CA580E" w:rsidP="003B6915">
      <w:pPr>
        <w:pStyle w:val="NormalWeb"/>
        <w:shd w:val="clear" w:color="auto" w:fill="FFFFFF"/>
        <w:spacing w:before="0" w:beforeAutospacing="0" w:after="0" w:afterAutospacing="0"/>
        <w:jc w:val="both"/>
        <w:rPr>
          <w:sz w:val="28"/>
          <w:szCs w:val="28"/>
        </w:rPr>
      </w:pPr>
      <w:r w:rsidRPr="003B6915">
        <w:rPr>
          <w:sz w:val="28"/>
          <w:szCs w:val="28"/>
        </w:rPr>
        <w:t xml:space="preserve">4. </w:t>
      </w:r>
      <w:proofErr w:type="spellStart"/>
      <w:r w:rsidRPr="003B6915">
        <w:rPr>
          <w:sz w:val="28"/>
          <w:szCs w:val="28"/>
        </w:rPr>
        <w:t>Dollex</w:t>
      </w:r>
      <w:proofErr w:type="spellEnd"/>
      <w:r w:rsidRPr="003B6915">
        <w:rPr>
          <w:sz w:val="28"/>
          <w:szCs w:val="28"/>
        </w:rPr>
        <w:t xml:space="preserve"> (Based on dollar value of BSE-200 companies)</w:t>
      </w:r>
    </w:p>
    <w:p w14:paraId="5C8642CC" w14:textId="77777777" w:rsidR="00CA580E" w:rsidRPr="003B6915" w:rsidRDefault="00CA580E" w:rsidP="003B6915">
      <w:pPr>
        <w:pStyle w:val="NormalWeb"/>
        <w:shd w:val="clear" w:color="auto" w:fill="FFFFFF"/>
        <w:spacing w:before="0" w:beforeAutospacing="0" w:after="0" w:afterAutospacing="0"/>
        <w:jc w:val="both"/>
        <w:rPr>
          <w:sz w:val="28"/>
          <w:szCs w:val="28"/>
        </w:rPr>
      </w:pPr>
      <w:r w:rsidRPr="003B6915">
        <w:rPr>
          <w:sz w:val="28"/>
          <w:szCs w:val="28"/>
        </w:rPr>
        <w:t xml:space="preserve">5. </w:t>
      </w:r>
      <w:proofErr w:type="spellStart"/>
      <w:r w:rsidRPr="003B6915">
        <w:rPr>
          <w:sz w:val="28"/>
          <w:szCs w:val="28"/>
        </w:rPr>
        <w:t>Bankex</w:t>
      </w:r>
      <w:proofErr w:type="spellEnd"/>
      <w:r w:rsidRPr="003B6915">
        <w:rPr>
          <w:sz w:val="28"/>
          <w:szCs w:val="28"/>
        </w:rPr>
        <w:t xml:space="preserve"> (Based on shares of banks only)</w:t>
      </w:r>
    </w:p>
    <w:p w14:paraId="25BD63B4" w14:textId="77777777" w:rsidR="00CA580E" w:rsidRPr="003B6915" w:rsidRDefault="00CA580E" w:rsidP="003B6915">
      <w:pPr>
        <w:pStyle w:val="NormalWeb"/>
        <w:shd w:val="clear" w:color="auto" w:fill="FFFFFF"/>
        <w:spacing w:before="0" w:beforeAutospacing="0" w:after="0" w:afterAutospacing="0"/>
        <w:jc w:val="both"/>
        <w:rPr>
          <w:sz w:val="28"/>
          <w:szCs w:val="28"/>
        </w:rPr>
      </w:pPr>
      <w:r w:rsidRPr="003B6915">
        <w:rPr>
          <w:sz w:val="28"/>
          <w:szCs w:val="28"/>
        </w:rPr>
        <w:t>6. Reality index (Based on shares of real estate companies)</w:t>
      </w:r>
    </w:p>
    <w:p w14:paraId="6DA6BC4A" w14:textId="77777777" w:rsidR="00CA580E" w:rsidRPr="003B6915" w:rsidRDefault="00CA580E" w:rsidP="003B6915">
      <w:pPr>
        <w:pStyle w:val="NormalWeb"/>
        <w:shd w:val="clear" w:color="auto" w:fill="FFFFFF"/>
        <w:spacing w:before="0" w:beforeAutospacing="0" w:after="0" w:afterAutospacing="0"/>
        <w:jc w:val="both"/>
        <w:rPr>
          <w:sz w:val="28"/>
          <w:szCs w:val="28"/>
        </w:rPr>
      </w:pPr>
      <w:r w:rsidRPr="003B6915">
        <w:rPr>
          <w:sz w:val="28"/>
          <w:szCs w:val="28"/>
        </w:rPr>
        <w:t xml:space="preserve">Sensex (Sensitive Index) – Most important index of BSE – Index of a stock exchange measures change in market </w:t>
      </w:r>
      <w:r w:rsidR="002506F6" w:rsidRPr="003B6915">
        <w:rPr>
          <w:sz w:val="28"/>
          <w:szCs w:val="28"/>
        </w:rPr>
        <w:t>capitalization</w:t>
      </w:r>
    </w:p>
    <w:p w14:paraId="30926329" w14:textId="77777777" w:rsidR="002506F6" w:rsidRPr="005E23E7" w:rsidRDefault="002506F6" w:rsidP="003B6915">
      <w:pPr>
        <w:shd w:val="clear" w:color="auto" w:fill="FFFFFF"/>
        <w:spacing w:after="0" w:line="240" w:lineRule="auto"/>
        <w:jc w:val="both"/>
        <w:rPr>
          <w:rFonts w:ascii="Times New Roman" w:eastAsia="Times New Roman" w:hAnsi="Times New Roman" w:cs="Times New Roman"/>
          <w:b/>
          <w:bCs/>
          <w:sz w:val="30"/>
          <w:szCs w:val="30"/>
          <w:lang w:bidi="hi-IN"/>
        </w:rPr>
      </w:pPr>
      <w:r w:rsidRPr="005E23E7">
        <w:rPr>
          <w:rFonts w:ascii="Times New Roman" w:eastAsia="Times New Roman" w:hAnsi="Times New Roman" w:cs="Times New Roman"/>
          <w:b/>
          <w:bCs/>
          <w:sz w:val="30"/>
          <w:szCs w:val="30"/>
          <w:lang w:bidi="hi-IN"/>
        </w:rPr>
        <w:t>Time related conditions include</w:t>
      </w:r>
    </w:p>
    <w:p w14:paraId="7AF2F488" w14:textId="77777777" w:rsidR="002506F6" w:rsidRPr="003B6915" w:rsidRDefault="002506F6" w:rsidP="003B6915">
      <w:pPr>
        <w:numPr>
          <w:ilvl w:val="0"/>
          <w:numId w:val="4"/>
        </w:numPr>
        <w:shd w:val="clear" w:color="auto" w:fill="FFFFFF"/>
        <w:spacing w:after="0" w:line="240" w:lineRule="auto"/>
        <w:ind w:left="0"/>
        <w:jc w:val="both"/>
        <w:rPr>
          <w:rFonts w:ascii="Times New Roman" w:eastAsia="Times New Roman" w:hAnsi="Times New Roman" w:cs="Times New Roman"/>
          <w:sz w:val="28"/>
          <w:szCs w:val="28"/>
          <w:lang w:bidi="hi-IN"/>
        </w:rPr>
      </w:pPr>
      <w:r w:rsidRPr="003B6915">
        <w:rPr>
          <w:rFonts w:ascii="Times New Roman" w:eastAsia="Times New Roman" w:hAnsi="Times New Roman" w:cs="Times New Roman"/>
          <w:b/>
          <w:bCs/>
          <w:sz w:val="28"/>
          <w:szCs w:val="28"/>
          <w:lang w:bidi="hi-IN"/>
        </w:rPr>
        <w:t>Day order</w:t>
      </w:r>
      <w:r w:rsidRPr="003B6915">
        <w:rPr>
          <w:rFonts w:ascii="Times New Roman" w:eastAsia="Times New Roman" w:hAnsi="Times New Roman" w:cs="Times New Roman"/>
          <w:sz w:val="28"/>
          <w:szCs w:val="28"/>
          <w:lang w:bidi="hi-IN"/>
        </w:rPr>
        <w:t> – the order is valid only for the day on which it is entered. If the order is not matched during the day, it will get cancelled at the end of the trading day</w:t>
      </w:r>
      <w:r w:rsidR="005E23E7">
        <w:rPr>
          <w:rFonts w:ascii="Times New Roman" w:eastAsia="Times New Roman" w:hAnsi="Times New Roman" w:cs="Times New Roman"/>
          <w:sz w:val="28"/>
          <w:szCs w:val="28"/>
          <w:lang w:bidi="hi-IN"/>
        </w:rPr>
        <w:t xml:space="preserve">, </w:t>
      </w:r>
      <w:proofErr w:type="gramStart"/>
      <w:r w:rsidR="005E23E7">
        <w:rPr>
          <w:rFonts w:ascii="Times New Roman" w:eastAsia="Times New Roman" w:hAnsi="Times New Roman" w:cs="Times New Roman"/>
          <w:sz w:val="28"/>
          <w:szCs w:val="28"/>
          <w:lang w:bidi="hi-IN"/>
        </w:rPr>
        <w:t>It</w:t>
      </w:r>
      <w:proofErr w:type="gramEnd"/>
      <w:r w:rsidR="005E23E7">
        <w:rPr>
          <w:rFonts w:ascii="Times New Roman" w:eastAsia="Times New Roman" w:hAnsi="Times New Roman" w:cs="Times New Roman"/>
          <w:sz w:val="28"/>
          <w:szCs w:val="28"/>
          <w:lang w:bidi="hi-IN"/>
        </w:rPr>
        <w:t xml:space="preserve"> is also known as </w:t>
      </w:r>
      <w:r w:rsidR="005E23E7" w:rsidRPr="00EB19C2">
        <w:rPr>
          <w:rFonts w:ascii="Times New Roman" w:eastAsia="Times New Roman" w:hAnsi="Times New Roman" w:cs="Times New Roman"/>
          <w:b/>
          <w:bCs/>
          <w:sz w:val="28"/>
          <w:szCs w:val="28"/>
          <w:lang w:bidi="hi-IN"/>
        </w:rPr>
        <w:t>intra-day trading</w:t>
      </w:r>
      <w:r w:rsidRPr="00EB19C2">
        <w:rPr>
          <w:rFonts w:ascii="Times New Roman" w:eastAsia="Times New Roman" w:hAnsi="Times New Roman" w:cs="Times New Roman"/>
          <w:b/>
          <w:bCs/>
          <w:sz w:val="28"/>
          <w:szCs w:val="28"/>
          <w:lang w:bidi="hi-IN"/>
        </w:rPr>
        <w:t>.</w:t>
      </w:r>
    </w:p>
    <w:p w14:paraId="559C0109" w14:textId="77777777" w:rsidR="002506F6" w:rsidRPr="003B6915" w:rsidRDefault="002506F6" w:rsidP="003B6915">
      <w:pPr>
        <w:numPr>
          <w:ilvl w:val="0"/>
          <w:numId w:val="4"/>
        </w:numPr>
        <w:shd w:val="clear" w:color="auto" w:fill="FFFFFF"/>
        <w:spacing w:before="100" w:beforeAutospacing="1" w:after="0" w:line="240" w:lineRule="auto"/>
        <w:ind w:left="0"/>
        <w:jc w:val="both"/>
        <w:rPr>
          <w:rFonts w:ascii="Times New Roman" w:eastAsia="Times New Roman" w:hAnsi="Times New Roman" w:cs="Times New Roman"/>
          <w:sz w:val="28"/>
          <w:szCs w:val="28"/>
          <w:lang w:bidi="hi-IN"/>
        </w:rPr>
      </w:pPr>
      <w:r w:rsidRPr="003B6915">
        <w:rPr>
          <w:rFonts w:ascii="Times New Roman" w:eastAsia="Times New Roman" w:hAnsi="Times New Roman" w:cs="Times New Roman"/>
          <w:b/>
          <w:bCs/>
          <w:sz w:val="28"/>
          <w:szCs w:val="28"/>
          <w:lang w:bidi="hi-IN"/>
        </w:rPr>
        <w:t>Good Till Cancelled (GTC) order</w:t>
      </w:r>
      <w:r w:rsidRPr="003B6915">
        <w:rPr>
          <w:rFonts w:ascii="Times New Roman" w:eastAsia="Times New Roman" w:hAnsi="Times New Roman" w:cs="Times New Roman"/>
          <w:sz w:val="28"/>
          <w:szCs w:val="28"/>
          <w:lang w:bidi="hi-IN"/>
        </w:rPr>
        <w:t> -the order remains in the system until it is cancelled by the member. It will therefore span multiple trading days if it does not get matched. The maximum number of days a GTC order can remain in the system is notified by NSE from time to time.</w:t>
      </w:r>
    </w:p>
    <w:p w14:paraId="5CE0AB62" w14:textId="77777777" w:rsidR="002506F6" w:rsidRPr="003B6915" w:rsidRDefault="002506F6" w:rsidP="003B6915">
      <w:pPr>
        <w:numPr>
          <w:ilvl w:val="0"/>
          <w:numId w:val="4"/>
        </w:numPr>
        <w:shd w:val="clear" w:color="auto" w:fill="FFFFFF"/>
        <w:spacing w:before="100" w:beforeAutospacing="1" w:after="0" w:line="240" w:lineRule="auto"/>
        <w:ind w:left="0"/>
        <w:jc w:val="both"/>
        <w:rPr>
          <w:rFonts w:ascii="Times New Roman" w:eastAsia="Times New Roman" w:hAnsi="Times New Roman" w:cs="Times New Roman"/>
          <w:sz w:val="28"/>
          <w:szCs w:val="28"/>
          <w:lang w:bidi="hi-IN"/>
        </w:rPr>
      </w:pPr>
      <w:r w:rsidRPr="003B6915">
        <w:rPr>
          <w:rFonts w:ascii="Times New Roman" w:eastAsia="Times New Roman" w:hAnsi="Times New Roman" w:cs="Times New Roman"/>
          <w:b/>
          <w:bCs/>
          <w:sz w:val="28"/>
          <w:szCs w:val="28"/>
          <w:lang w:bidi="hi-IN"/>
        </w:rPr>
        <w:t>Good Till Date (GTD) order</w:t>
      </w:r>
      <w:r w:rsidRPr="003B6915">
        <w:rPr>
          <w:rFonts w:ascii="Times New Roman" w:eastAsia="Times New Roman" w:hAnsi="Times New Roman" w:cs="Times New Roman"/>
          <w:sz w:val="28"/>
          <w:szCs w:val="28"/>
          <w:lang w:bidi="hi-IN"/>
        </w:rPr>
        <w:t> – the order stays in t</w:t>
      </w:r>
      <w:r w:rsidR="0068690A" w:rsidRPr="003B6915">
        <w:rPr>
          <w:rFonts w:ascii="Times New Roman" w:eastAsia="Times New Roman" w:hAnsi="Times New Roman" w:cs="Times New Roman"/>
          <w:sz w:val="28"/>
          <w:szCs w:val="28"/>
          <w:lang w:bidi="hi-IN"/>
        </w:rPr>
        <w:t>he system till the date mention</w:t>
      </w:r>
      <w:r w:rsidRPr="003B6915">
        <w:rPr>
          <w:rFonts w:ascii="Times New Roman" w:eastAsia="Times New Roman" w:hAnsi="Times New Roman" w:cs="Times New Roman"/>
          <w:sz w:val="28"/>
          <w:szCs w:val="28"/>
          <w:lang w:bidi="hi-IN"/>
        </w:rPr>
        <w:t>ed by the member. The maximum number of days a GTD order can remain in the system is notified by NSE from time to time.</w:t>
      </w:r>
    </w:p>
    <w:p w14:paraId="321BA4C5" w14:textId="77777777" w:rsidR="002506F6" w:rsidRPr="003B6915" w:rsidRDefault="002506F6" w:rsidP="003B6915">
      <w:pPr>
        <w:numPr>
          <w:ilvl w:val="0"/>
          <w:numId w:val="4"/>
        </w:numPr>
        <w:shd w:val="clear" w:color="auto" w:fill="FFFFFF"/>
        <w:spacing w:before="100" w:beforeAutospacing="1" w:after="0" w:line="240" w:lineRule="auto"/>
        <w:ind w:left="0"/>
        <w:jc w:val="both"/>
        <w:rPr>
          <w:rFonts w:ascii="Times New Roman" w:eastAsia="Times New Roman" w:hAnsi="Times New Roman" w:cs="Times New Roman"/>
          <w:sz w:val="28"/>
          <w:szCs w:val="28"/>
          <w:lang w:bidi="hi-IN"/>
        </w:rPr>
      </w:pPr>
      <w:r w:rsidRPr="003B6915">
        <w:rPr>
          <w:rFonts w:ascii="Times New Roman" w:eastAsia="Times New Roman" w:hAnsi="Times New Roman" w:cs="Times New Roman"/>
          <w:b/>
          <w:bCs/>
          <w:sz w:val="28"/>
          <w:szCs w:val="28"/>
          <w:lang w:bidi="hi-IN"/>
        </w:rPr>
        <w:t>Immediate or Cancel (IOC) order</w:t>
      </w:r>
      <w:r w:rsidRPr="003B6915">
        <w:rPr>
          <w:rFonts w:ascii="Times New Roman" w:eastAsia="Times New Roman" w:hAnsi="Times New Roman" w:cs="Times New Roman"/>
          <w:sz w:val="28"/>
          <w:szCs w:val="28"/>
          <w:lang w:bidi="hi-IN"/>
        </w:rPr>
        <w:t> – if the order is not executed on release, it will be removed from the market. If a partial match happens, the unmatched portion of the order is cancelled immediately.</w:t>
      </w:r>
    </w:p>
    <w:p w14:paraId="698CEF0F" w14:textId="77777777" w:rsidR="002506F6" w:rsidRPr="003B6915" w:rsidRDefault="002506F6" w:rsidP="003B6915">
      <w:pPr>
        <w:shd w:val="clear" w:color="auto" w:fill="FFFFFF"/>
        <w:spacing w:after="0" w:line="240" w:lineRule="auto"/>
        <w:jc w:val="both"/>
        <w:rPr>
          <w:rFonts w:ascii="Times New Roman" w:eastAsia="Times New Roman" w:hAnsi="Times New Roman" w:cs="Times New Roman"/>
          <w:sz w:val="28"/>
          <w:szCs w:val="28"/>
          <w:lang w:bidi="hi-IN"/>
        </w:rPr>
      </w:pPr>
      <w:r w:rsidRPr="003B6915">
        <w:rPr>
          <w:rFonts w:ascii="Times New Roman" w:eastAsia="Times New Roman" w:hAnsi="Times New Roman" w:cs="Times New Roman"/>
          <w:sz w:val="28"/>
          <w:szCs w:val="28"/>
          <w:lang w:bidi="hi-IN"/>
        </w:rPr>
        <w:t>Price related conditions include:</w:t>
      </w:r>
    </w:p>
    <w:p w14:paraId="5EBBF5F4" w14:textId="77777777" w:rsidR="002506F6" w:rsidRPr="003B6915" w:rsidRDefault="00000000" w:rsidP="003B6915">
      <w:pPr>
        <w:numPr>
          <w:ilvl w:val="0"/>
          <w:numId w:val="5"/>
        </w:numPr>
        <w:shd w:val="clear" w:color="auto" w:fill="FFFFFF"/>
        <w:spacing w:after="0" w:line="240" w:lineRule="auto"/>
        <w:ind w:left="0"/>
        <w:jc w:val="both"/>
        <w:rPr>
          <w:rFonts w:ascii="Times New Roman" w:eastAsia="Times New Roman" w:hAnsi="Times New Roman" w:cs="Times New Roman"/>
          <w:sz w:val="28"/>
          <w:szCs w:val="28"/>
          <w:lang w:bidi="hi-IN"/>
        </w:rPr>
      </w:pPr>
      <w:hyperlink r:id="rId72" w:history="1">
        <w:r w:rsidR="002506F6" w:rsidRPr="003B6915">
          <w:rPr>
            <w:rFonts w:ascii="Times New Roman" w:eastAsia="Times New Roman" w:hAnsi="Times New Roman" w:cs="Times New Roman"/>
            <w:b/>
            <w:bCs/>
            <w:sz w:val="28"/>
            <w:szCs w:val="28"/>
            <w:lang w:bidi="hi-IN"/>
          </w:rPr>
          <w:t>Limit Price/Order</w:t>
        </w:r>
      </w:hyperlink>
      <w:r w:rsidR="002506F6" w:rsidRPr="003B6915">
        <w:rPr>
          <w:rFonts w:ascii="Times New Roman" w:eastAsia="Times New Roman" w:hAnsi="Times New Roman" w:cs="Times New Roman"/>
          <w:sz w:val="28"/>
          <w:szCs w:val="28"/>
          <w:lang w:bidi="hi-IN"/>
        </w:rPr>
        <w:t> – the expected price is mentioned by the member while entering the order into the system.</w:t>
      </w:r>
    </w:p>
    <w:p w14:paraId="6BD773DF" w14:textId="77777777" w:rsidR="002506F6" w:rsidRPr="003B6915" w:rsidRDefault="00000000" w:rsidP="003B6915">
      <w:pPr>
        <w:numPr>
          <w:ilvl w:val="0"/>
          <w:numId w:val="5"/>
        </w:numPr>
        <w:shd w:val="clear" w:color="auto" w:fill="FFFFFF"/>
        <w:spacing w:before="100" w:beforeAutospacing="1" w:after="0" w:line="240" w:lineRule="auto"/>
        <w:ind w:left="0"/>
        <w:jc w:val="both"/>
        <w:rPr>
          <w:rFonts w:ascii="Times New Roman" w:eastAsia="Times New Roman" w:hAnsi="Times New Roman" w:cs="Times New Roman"/>
          <w:sz w:val="28"/>
          <w:szCs w:val="28"/>
          <w:lang w:bidi="hi-IN"/>
        </w:rPr>
      </w:pPr>
      <w:hyperlink r:id="rId73" w:history="1">
        <w:r w:rsidR="002506F6" w:rsidRPr="003B6915">
          <w:rPr>
            <w:rFonts w:ascii="Times New Roman" w:eastAsia="Times New Roman" w:hAnsi="Times New Roman" w:cs="Times New Roman"/>
            <w:b/>
            <w:bCs/>
            <w:sz w:val="28"/>
            <w:szCs w:val="28"/>
            <w:lang w:bidi="hi-IN"/>
          </w:rPr>
          <w:t>Market Price/Order</w:t>
        </w:r>
      </w:hyperlink>
      <w:r w:rsidR="002506F6" w:rsidRPr="003B6915">
        <w:rPr>
          <w:rFonts w:ascii="Times New Roman" w:eastAsia="Times New Roman" w:hAnsi="Times New Roman" w:cs="Times New Roman"/>
          <w:sz w:val="28"/>
          <w:szCs w:val="28"/>
          <w:lang w:bidi="hi-IN"/>
        </w:rPr>
        <w:t> – the expected price is set as the best price available at the time the order was placed.</w:t>
      </w:r>
    </w:p>
    <w:p w14:paraId="438510DF" w14:textId="77777777" w:rsidR="002506F6" w:rsidRPr="003B6915" w:rsidRDefault="00000000" w:rsidP="003B6915">
      <w:pPr>
        <w:numPr>
          <w:ilvl w:val="0"/>
          <w:numId w:val="5"/>
        </w:numPr>
        <w:shd w:val="clear" w:color="auto" w:fill="FFFFFF"/>
        <w:spacing w:before="100" w:beforeAutospacing="1" w:after="0" w:line="240" w:lineRule="auto"/>
        <w:ind w:left="0"/>
        <w:jc w:val="both"/>
        <w:rPr>
          <w:rFonts w:ascii="Times New Roman" w:eastAsia="Times New Roman" w:hAnsi="Times New Roman" w:cs="Times New Roman"/>
          <w:sz w:val="28"/>
          <w:szCs w:val="28"/>
          <w:lang w:bidi="hi-IN"/>
        </w:rPr>
      </w:pPr>
      <w:hyperlink r:id="rId74" w:history="1">
        <w:r w:rsidR="002506F6" w:rsidRPr="003B6915">
          <w:rPr>
            <w:rFonts w:ascii="Times New Roman" w:eastAsia="Times New Roman" w:hAnsi="Times New Roman" w:cs="Times New Roman"/>
            <w:b/>
            <w:bCs/>
            <w:sz w:val="28"/>
            <w:szCs w:val="28"/>
            <w:lang w:bidi="hi-IN"/>
          </w:rPr>
          <w:t>Stop Loss (SL) Price/Order</w:t>
        </w:r>
      </w:hyperlink>
      <w:r w:rsidR="002506F6" w:rsidRPr="003B6915">
        <w:rPr>
          <w:rFonts w:ascii="Times New Roman" w:eastAsia="Times New Roman" w:hAnsi="Times New Roman" w:cs="Times New Roman"/>
          <w:sz w:val="28"/>
          <w:szCs w:val="28"/>
          <w:lang w:bidi="hi-IN"/>
        </w:rPr>
        <w:t> – an order which gets activated only when the market price of the relevant security crosses a threshold price.</w:t>
      </w:r>
    </w:p>
    <w:p w14:paraId="62E5135A" w14:textId="77777777" w:rsidR="002506F6" w:rsidRPr="003B6915" w:rsidRDefault="002506F6" w:rsidP="003B6915">
      <w:pPr>
        <w:pStyle w:val="NormalWeb"/>
        <w:shd w:val="clear" w:color="auto" w:fill="FFFFFF"/>
        <w:spacing w:before="0" w:beforeAutospacing="0" w:after="0" w:afterAutospacing="0"/>
        <w:jc w:val="both"/>
        <w:rPr>
          <w:sz w:val="28"/>
          <w:szCs w:val="28"/>
        </w:rPr>
      </w:pPr>
    </w:p>
    <w:p w14:paraId="09244375" w14:textId="77777777" w:rsidR="00B40032" w:rsidRPr="00EB19C2" w:rsidRDefault="00B40032" w:rsidP="00B40032">
      <w:pPr>
        <w:shd w:val="clear" w:color="auto" w:fill="FFFFFF"/>
        <w:spacing w:before="313" w:after="313" w:line="438" w:lineRule="atLeast"/>
        <w:outlineLvl w:val="1"/>
        <w:rPr>
          <w:rFonts w:ascii="Times New Roman" w:eastAsia="Times New Roman" w:hAnsi="Times New Roman" w:cs="Times New Roman"/>
          <w:b/>
          <w:bCs/>
          <w:color w:val="1F1F1F"/>
          <w:spacing w:val="-13"/>
          <w:sz w:val="42"/>
          <w:szCs w:val="42"/>
          <w:lang w:bidi="hi-IN"/>
        </w:rPr>
      </w:pPr>
      <w:r w:rsidRPr="00EB19C2">
        <w:rPr>
          <w:rFonts w:ascii="Times New Roman" w:eastAsia="Times New Roman" w:hAnsi="Times New Roman" w:cs="Times New Roman"/>
          <w:b/>
          <w:bCs/>
          <w:color w:val="1F1F1F"/>
          <w:spacing w:val="-13"/>
          <w:sz w:val="42"/>
          <w:szCs w:val="20"/>
          <w:lang w:bidi="hi-IN"/>
        </w:rPr>
        <w:t xml:space="preserve">Difference between stock and commodities </w:t>
      </w:r>
      <w:r w:rsidR="00940D71" w:rsidRPr="00EB19C2">
        <w:rPr>
          <w:rFonts w:ascii="Times New Roman" w:eastAsia="Times New Roman" w:hAnsi="Times New Roman" w:cs="Times New Roman"/>
          <w:b/>
          <w:bCs/>
          <w:color w:val="1F1F1F"/>
          <w:spacing w:val="-13"/>
          <w:sz w:val="42"/>
          <w:szCs w:val="20"/>
          <w:lang w:bidi="hi-IN"/>
        </w:rPr>
        <w:t>e</w:t>
      </w:r>
      <w:r w:rsidRPr="00EB19C2">
        <w:rPr>
          <w:rFonts w:ascii="Times New Roman" w:eastAsia="Times New Roman" w:hAnsi="Times New Roman" w:cs="Times New Roman"/>
          <w:b/>
          <w:bCs/>
          <w:color w:val="1F1F1F"/>
          <w:spacing w:val="-13"/>
          <w:sz w:val="42"/>
          <w:szCs w:val="20"/>
          <w:lang w:bidi="hi-IN"/>
        </w:rPr>
        <w:t>xchanges</w:t>
      </w:r>
    </w:p>
    <w:p w14:paraId="4F3C9839" w14:textId="77777777" w:rsidR="00B40032" w:rsidRPr="00EB19C2" w:rsidRDefault="00B40032" w:rsidP="00940D71">
      <w:pPr>
        <w:shd w:val="clear" w:color="auto" w:fill="FFFFFF"/>
        <w:spacing w:after="250" w:line="240" w:lineRule="auto"/>
        <w:jc w:val="both"/>
        <w:rPr>
          <w:rFonts w:ascii="Times New Roman" w:eastAsia="Times New Roman" w:hAnsi="Times New Roman" w:cs="Times New Roman"/>
          <w:color w:val="070707"/>
          <w:sz w:val="30"/>
          <w:szCs w:val="32"/>
          <w:lang w:bidi="hi-IN"/>
        </w:rPr>
      </w:pPr>
      <w:r w:rsidRPr="00EB19C2">
        <w:rPr>
          <w:rFonts w:ascii="Times New Roman" w:eastAsia="Times New Roman" w:hAnsi="Times New Roman" w:cs="Times New Roman"/>
          <w:color w:val="070707"/>
          <w:sz w:val="30"/>
          <w:szCs w:val="32"/>
          <w:lang w:bidi="hi-IN"/>
        </w:rPr>
        <w:lastRenderedPageBreak/>
        <w:t xml:space="preserve">The stock exchange is a place where the piece of ownership in businesses (i.e. stocks) are bought and sold among the traders. On the other hand, a commodity exchange is a market where goods that come from the earth like </w:t>
      </w:r>
      <w:r w:rsidRPr="00EB19C2">
        <w:rPr>
          <w:rFonts w:ascii="Times New Roman" w:eastAsia="Times New Roman" w:hAnsi="Times New Roman" w:cs="Times New Roman"/>
          <w:b/>
          <w:bCs/>
          <w:color w:val="070707"/>
          <w:sz w:val="30"/>
          <w:szCs w:val="32"/>
          <w:lang w:bidi="hi-IN"/>
        </w:rPr>
        <w:t>gold, silver, corn, soybeans, oil, cattle, coffee, pork,</w:t>
      </w:r>
      <w:r w:rsidRPr="00EB19C2">
        <w:rPr>
          <w:rFonts w:ascii="Times New Roman" w:eastAsia="Times New Roman" w:hAnsi="Times New Roman" w:cs="Times New Roman"/>
          <w:color w:val="070707"/>
          <w:sz w:val="30"/>
          <w:szCs w:val="32"/>
          <w:lang w:bidi="hi-IN"/>
        </w:rPr>
        <w:t xml:space="preserve"> etc are traded among the buyers and sellers.</w:t>
      </w:r>
    </w:p>
    <w:p w14:paraId="62A8AFCD" w14:textId="77777777" w:rsidR="00566E83" w:rsidRPr="00E7270C" w:rsidRDefault="00566E83" w:rsidP="00566E83">
      <w:pPr>
        <w:shd w:val="clear" w:color="auto" w:fill="FFFFFF"/>
        <w:spacing w:after="250" w:line="240" w:lineRule="auto"/>
        <w:jc w:val="both"/>
        <w:rPr>
          <w:rFonts w:ascii="Open Sans" w:eastAsia="Times New Roman" w:hAnsi="Open Sans" w:cs="Times New Roman"/>
          <w:b/>
          <w:bCs/>
          <w:sz w:val="30"/>
          <w:szCs w:val="30"/>
          <w:lang w:bidi="hi-IN"/>
        </w:rPr>
      </w:pPr>
      <w:r w:rsidRPr="00E7270C">
        <w:rPr>
          <w:rFonts w:ascii="Open Sans" w:eastAsia="Times New Roman" w:hAnsi="Open Sans" w:cs="Times New Roman"/>
          <w:b/>
          <w:bCs/>
          <w:sz w:val="30"/>
          <w:szCs w:val="32"/>
          <w:lang w:bidi="hi-IN"/>
        </w:rPr>
        <w:t>Role of Stock Market in Shaping the Financial Scenario of a Nation</w:t>
      </w:r>
    </w:p>
    <w:p w14:paraId="7C6D374B" w14:textId="77777777" w:rsidR="00B20205" w:rsidRPr="00566E83" w:rsidRDefault="00B20205" w:rsidP="00566E83">
      <w:pPr>
        <w:pStyle w:val="NormalWeb"/>
        <w:shd w:val="clear" w:color="auto" w:fill="FFFFFF"/>
        <w:spacing w:before="0" w:beforeAutospacing="0" w:after="0" w:afterAutospacing="0"/>
        <w:jc w:val="both"/>
        <w:textAlignment w:val="baseline"/>
        <w:rPr>
          <w:sz w:val="32"/>
          <w:szCs w:val="32"/>
        </w:rPr>
      </w:pPr>
      <w:r w:rsidRPr="00566E83">
        <w:rPr>
          <w:sz w:val="32"/>
          <w:szCs w:val="32"/>
        </w:rPr>
        <w:t>Stock exchanges play a vital role in the functioning of the economy by providing the backbone to a modern nation's economic infrastructure. Stock exchanges help companies raise money to expand. They also provide individuals the ability to invest in companies. Stock exchanges provide order and impose regulations for the trading of stocks. Finally, stock exchanges and all of the companies that are associated with the stock exchanges provide hundreds of thousands of jobs</w:t>
      </w:r>
      <w:r w:rsidR="00566E83">
        <w:rPr>
          <w:sz w:val="32"/>
          <w:szCs w:val="32"/>
        </w:rPr>
        <w:t xml:space="preserve"> in a country and play a significant role</w:t>
      </w:r>
      <w:r w:rsidRPr="00566E83">
        <w:rPr>
          <w:sz w:val="32"/>
          <w:szCs w:val="32"/>
        </w:rPr>
        <w:t>.</w:t>
      </w:r>
    </w:p>
    <w:p w14:paraId="04EF20B3" w14:textId="77777777" w:rsidR="00B40032" w:rsidRPr="00566E83" w:rsidRDefault="00B40032" w:rsidP="00566E83">
      <w:pPr>
        <w:pStyle w:val="Heading2"/>
        <w:numPr>
          <w:ilvl w:val="0"/>
          <w:numId w:val="15"/>
        </w:numPr>
        <w:shd w:val="clear" w:color="auto" w:fill="FFFFFF"/>
        <w:spacing w:before="0" w:beforeAutospacing="0" w:after="0" w:afterAutospacing="0"/>
        <w:jc w:val="both"/>
        <w:textAlignment w:val="baseline"/>
        <w:rPr>
          <w:sz w:val="32"/>
          <w:szCs w:val="32"/>
        </w:rPr>
      </w:pPr>
      <w:r w:rsidRPr="00566E83">
        <w:rPr>
          <w:sz w:val="32"/>
          <w:szCs w:val="32"/>
        </w:rPr>
        <w:t>Business Expansion</w:t>
      </w:r>
    </w:p>
    <w:p w14:paraId="64C62E98" w14:textId="77777777" w:rsidR="00B40032" w:rsidRPr="00566E83" w:rsidRDefault="00B40032" w:rsidP="00566E83">
      <w:pPr>
        <w:pStyle w:val="NormalWeb"/>
        <w:shd w:val="clear" w:color="auto" w:fill="FFFFFF"/>
        <w:spacing w:before="0" w:beforeAutospacing="0" w:after="0" w:afterAutospacing="0"/>
        <w:jc w:val="both"/>
        <w:textAlignment w:val="baseline"/>
        <w:rPr>
          <w:sz w:val="32"/>
          <w:szCs w:val="32"/>
        </w:rPr>
      </w:pPr>
      <w:r w:rsidRPr="00566E83">
        <w:rPr>
          <w:sz w:val="32"/>
          <w:szCs w:val="32"/>
        </w:rPr>
        <w:t>Stock exchanges provide companies the ability to raise capital to expand their businesses. When a company needs to raise money they can sell shares of the company to the public. They accomplish this by listing their shares on a stock exchange. Investors are able to buy shares of public offerings and the money that is raised from the investors is used by the company to expand operations, buy another company or hire additional workers. All of this leads to increased economic activity which helps drive the economy.</w:t>
      </w:r>
    </w:p>
    <w:p w14:paraId="21F66692" w14:textId="77777777" w:rsidR="00B40032" w:rsidRPr="00566E83" w:rsidRDefault="00B40032" w:rsidP="00566E83">
      <w:pPr>
        <w:numPr>
          <w:ilvl w:val="0"/>
          <w:numId w:val="15"/>
        </w:numPr>
        <w:shd w:val="clear" w:color="auto" w:fill="FFFFFF"/>
        <w:spacing w:before="100" w:beforeAutospacing="1" w:after="0" w:line="240" w:lineRule="auto"/>
        <w:jc w:val="both"/>
        <w:rPr>
          <w:rFonts w:ascii="Times New Roman" w:eastAsia="Times New Roman" w:hAnsi="Times New Roman" w:cs="Times New Roman"/>
          <w:sz w:val="32"/>
          <w:szCs w:val="32"/>
          <w:lang w:bidi="hi-IN"/>
        </w:rPr>
      </w:pPr>
      <w:r w:rsidRPr="00566E83">
        <w:rPr>
          <w:rFonts w:ascii="Times New Roman" w:eastAsia="Times New Roman" w:hAnsi="Times New Roman" w:cs="Times New Roman"/>
          <w:sz w:val="32"/>
          <w:szCs w:val="32"/>
          <w:lang w:bidi="hi-IN"/>
        </w:rPr>
        <w:t> </w:t>
      </w:r>
      <w:r w:rsidRPr="00566E83">
        <w:rPr>
          <w:rFonts w:ascii="Times New Roman" w:eastAsia="Times New Roman" w:hAnsi="Times New Roman" w:cs="Times New Roman"/>
          <w:b/>
          <w:bCs/>
          <w:sz w:val="32"/>
          <w:szCs w:val="32"/>
          <w:lang w:bidi="hi-IN"/>
        </w:rPr>
        <w:t>The Stock exchange acts as a continuous market for securities</w:t>
      </w:r>
    </w:p>
    <w:p w14:paraId="04C9B15B" w14:textId="77777777" w:rsidR="00B40032" w:rsidRPr="00566E83" w:rsidRDefault="00B40032" w:rsidP="00566E83">
      <w:pPr>
        <w:shd w:val="clear" w:color="auto" w:fill="FFFFFF"/>
        <w:spacing w:after="0" w:line="240" w:lineRule="auto"/>
        <w:jc w:val="both"/>
        <w:rPr>
          <w:rFonts w:ascii="Times New Roman" w:eastAsia="Times New Roman" w:hAnsi="Times New Roman" w:cs="Times New Roman"/>
          <w:sz w:val="32"/>
          <w:szCs w:val="32"/>
          <w:lang w:bidi="hi-IN"/>
        </w:rPr>
      </w:pPr>
      <w:r w:rsidRPr="00566E83">
        <w:rPr>
          <w:rFonts w:ascii="Times New Roman" w:eastAsia="Times New Roman" w:hAnsi="Times New Roman" w:cs="Times New Roman"/>
          <w:sz w:val="32"/>
          <w:szCs w:val="32"/>
          <w:lang w:bidi="hi-IN"/>
        </w:rPr>
        <w:t xml:space="preserve">Investors can invest in any securities, but in case of any risk, they can exit from that security and freshly reenter into whichever security they feel as secure. In this way the stock markets provides opportunities in ready and continuous form for securities, </w:t>
      </w:r>
      <w:r w:rsidR="00E7270C">
        <w:rPr>
          <w:rFonts w:ascii="Times New Roman" w:eastAsia="Times New Roman" w:hAnsi="Times New Roman" w:cs="Times New Roman"/>
          <w:sz w:val="32"/>
          <w:szCs w:val="32"/>
          <w:lang w:bidi="hi-IN"/>
        </w:rPr>
        <w:t xml:space="preserve">where investors and traders </w:t>
      </w:r>
      <w:r w:rsidRPr="00566E83">
        <w:rPr>
          <w:rFonts w:ascii="Times New Roman" w:eastAsia="Times New Roman" w:hAnsi="Times New Roman" w:cs="Times New Roman"/>
          <w:sz w:val="32"/>
          <w:szCs w:val="32"/>
          <w:lang w:bidi="hi-IN"/>
        </w:rPr>
        <w:t>conduct buy and sell transactions in the stock market.</w:t>
      </w:r>
    </w:p>
    <w:p w14:paraId="48A59A05" w14:textId="77777777" w:rsidR="00B40032" w:rsidRPr="00566E83" w:rsidRDefault="00B40032" w:rsidP="00566E83">
      <w:pPr>
        <w:numPr>
          <w:ilvl w:val="0"/>
          <w:numId w:val="15"/>
        </w:numPr>
        <w:shd w:val="clear" w:color="auto" w:fill="FFFFFF"/>
        <w:spacing w:before="100" w:beforeAutospacing="1" w:after="0" w:line="240" w:lineRule="auto"/>
        <w:jc w:val="both"/>
        <w:rPr>
          <w:rFonts w:ascii="Times New Roman" w:eastAsia="Times New Roman" w:hAnsi="Times New Roman" w:cs="Times New Roman"/>
          <w:sz w:val="32"/>
          <w:szCs w:val="32"/>
          <w:lang w:bidi="hi-IN"/>
        </w:rPr>
      </w:pPr>
      <w:r w:rsidRPr="00566E83">
        <w:rPr>
          <w:rFonts w:ascii="Times New Roman" w:eastAsia="Times New Roman" w:hAnsi="Times New Roman" w:cs="Times New Roman"/>
          <w:sz w:val="32"/>
          <w:szCs w:val="32"/>
          <w:lang w:bidi="hi-IN"/>
        </w:rPr>
        <w:t> </w:t>
      </w:r>
      <w:r w:rsidRPr="00566E83">
        <w:rPr>
          <w:rFonts w:ascii="Times New Roman" w:eastAsia="Times New Roman" w:hAnsi="Times New Roman" w:cs="Times New Roman"/>
          <w:b/>
          <w:bCs/>
          <w:sz w:val="32"/>
          <w:szCs w:val="32"/>
          <w:lang w:bidi="hi-IN"/>
        </w:rPr>
        <w:t>Stock exchanges are responsible for Securities Evaluation</w:t>
      </w:r>
    </w:p>
    <w:p w14:paraId="141280DE" w14:textId="77777777" w:rsidR="00B40032" w:rsidRPr="00566E83" w:rsidRDefault="00B40032" w:rsidP="00566E83">
      <w:pPr>
        <w:shd w:val="clear" w:color="auto" w:fill="FFFFFF"/>
        <w:spacing w:after="0" w:line="240" w:lineRule="auto"/>
        <w:jc w:val="both"/>
        <w:rPr>
          <w:rFonts w:ascii="Times New Roman" w:eastAsia="Times New Roman" w:hAnsi="Times New Roman" w:cs="Times New Roman"/>
          <w:sz w:val="32"/>
          <w:szCs w:val="32"/>
          <w:lang w:bidi="hi-IN"/>
        </w:rPr>
      </w:pPr>
      <w:r w:rsidRPr="00566E83">
        <w:rPr>
          <w:rFonts w:ascii="Times New Roman" w:eastAsia="Times New Roman" w:hAnsi="Times New Roman" w:cs="Times New Roman"/>
          <w:sz w:val="32"/>
          <w:szCs w:val="32"/>
          <w:lang w:bidi="hi-IN"/>
        </w:rPr>
        <w:lastRenderedPageBreak/>
        <w:t xml:space="preserve">The stock price is based on demand and supply in market. If a company performs well, its stocks price automatically increases as more investors are likely to invest and demand </w:t>
      </w:r>
      <w:r w:rsidR="00E7270C" w:rsidRPr="00566E83">
        <w:rPr>
          <w:rFonts w:ascii="Times New Roman" w:eastAsia="Times New Roman" w:hAnsi="Times New Roman" w:cs="Times New Roman"/>
          <w:sz w:val="32"/>
          <w:szCs w:val="32"/>
          <w:lang w:bidi="hi-IN"/>
        </w:rPr>
        <w:t>raises</w:t>
      </w:r>
      <w:r w:rsidRPr="00566E83">
        <w:rPr>
          <w:rFonts w:ascii="Times New Roman" w:eastAsia="Times New Roman" w:hAnsi="Times New Roman" w:cs="Times New Roman"/>
          <w:sz w:val="32"/>
          <w:szCs w:val="32"/>
          <w:lang w:bidi="hi-IN"/>
        </w:rPr>
        <w:t xml:space="preserve"> which affects stock price to rise. If a company performs badly, its stocks price automatically decreases as more investors are likely to sell and supply rises which affects stock price to fall. Thus stock price indicates the performance and stability of the company. Through these investors decide according to their risk appetite whether to </w:t>
      </w:r>
      <w:r w:rsidRPr="00EB19C2">
        <w:rPr>
          <w:rFonts w:ascii="Times New Roman" w:eastAsia="Times New Roman" w:hAnsi="Times New Roman" w:cs="Times New Roman"/>
          <w:b/>
          <w:bCs/>
          <w:sz w:val="32"/>
          <w:szCs w:val="32"/>
          <w:lang w:bidi="hi-IN"/>
        </w:rPr>
        <w:t>enter or exit or hold.</w:t>
      </w:r>
      <w:r w:rsidRPr="00566E83">
        <w:rPr>
          <w:rFonts w:ascii="Times New Roman" w:eastAsia="Times New Roman" w:hAnsi="Times New Roman" w:cs="Times New Roman"/>
          <w:sz w:val="32"/>
          <w:szCs w:val="32"/>
          <w:lang w:bidi="hi-IN"/>
        </w:rPr>
        <w:t xml:space="preserve"> The stock exchange acts as a regulator for the securities price evaluation for all the listed stocks.</w:t>
      </w:r>
    </w:p>
    <w:p w14:paraId="24E69054" w14:textId="77777777" w:rsidR="00B40032" w:rsidRPr="00566E83" w:rsidRDefault="00B40032" w:rsidP="00566E83">
      <w:pPr>
        <w:numPr>
          <w:ilvl w:val="0"/>
          <w:numId w:val="15"/>
        </w:numPr>
        <w:shd w:val="clear" w:color="auto" w:fill="FFFFFF"/>
        <w:spacing w:before="100" w:beforeAutospacing="1" w:after="0" w:line="240" w:lineRule="auto"/>
        <w:jc w:val="both"/>
        <w:rPr>
          <w:rFonts w:ascii="Times New Roman" w:eastAsia="Times New Roman" w:hAnsi="Times New Roman" w:cs="Times New Roman"/>
          <w:sz w:val="32"/>
          <w:szCs w:val="32"/>
          <w:lang w:bidi="hi-IN"/>
        </w:rPr>
      </w:pPr>
      <w:r w:rsidRPr="00566E83">
        <w:rPr>
          <w:rFonts w:ascii="Times New Roman" w:eastAsia="Times New Roman" w:hAnsi="Times New Roman" w:cs="Times New Roman"/>
          <w:sz w:val="32"/>
          <w:szCs w:val="32"/>
          <w:lang w:bidi="hi-IN"/>
        </w:rPr>
        <w:t> </w:t>
      </w:r>
      <w:r w:rsidRPr="00566E83">
        <w:rPr>
          <w:rFonts w:ascii="Times New Roman" w:eastAsia="Times New Roman" w:hAnsi="Times New Roman" w:cs="Times New Roman"/>
          <w:b/>
          <w:bCs/>
          <w:sz w:val="32"/>
          <w:szCs w:val="32"/>
          <w:lang w:bidi="hi-IN"/>
        </w:rPr>
        <w:t>Stock exchanges Mobilizes savings</w:t>
      </w:r>
    </w:p>
    <w:p w14:paraId="3C3BAB86" w14:textId="77777777" w:rsidR="00B40032" w:rsidRPr="00566E83" w:rsidRDefault="00B40032" w:rsidP="00566E83">
      <w:pPr>
        <w:shd w:val="clear" w:color="auto" w:fill="FFFFFF"/>
        <w:spacing w:after="0" w:line="240" w:lineRule="auto"/>
        <w:jc w:val="both"/>
        <w:rPr>
          <w:rFonts w:ascii="Times New Roman" w:eastAsia="Times New Roman" w:hAnsi="Times New Roman" w:cs="Times New Roman"/>
          <w:sz w:val="32"/>
          <w:szCs w:val="32"/>
          <w:lang w:bidi="hi-IN"/>
        </w:rPr>
      </w:pPr>
      <w:r w:rsidRPr="00566E83">
        <w:rPr>
          <w:rFonts w:ascii="Times New Roman" w:eastAsia="Times New Roman" w:hAnsi="Times New Roman" w:cs="Times New Roman"/>
          <w:sz w:val="32"/>
          <w:szCs w:val="32"/>
          <w:lang w:bidi="hi-IN"/>
        </w:rPr>
        <w:t>Most of the public cannot invest the bulk amount in securities, so they invest in indirect ways such as mutual funds and investment trusts, and these are mobilized by stock exchanges.</w:t>
      </w:r>
    </w:p>
    <w:p w14:paraId="583018AF" w14:textId="77777777" w:rsidR="00B40032" w:rsidRPr="00566E83" w:rsidRDefault="00B40032" w:rsidP="00566E83">
      <w:pPr>
        <w:numPr>
          <w:ilvl w:val="0"/>
          <w:numId w:val="15"/>
        </w:numPr>
        <w:shd w:val="clear" w:color="auto" w:fill="FFFFFF"/>
        <w:spacing w:before="100" w:beforeAutospacing="1" w:after="0" w:line="240" w:lineRule="auto"/>
        <w:jc w:val="both"/>
        <w:rPr>
          <w:rFonts w:ascii="Times New Roman" w:eastAsia="Times New Roman" w:hAnsi="Times New Roman" w:cs="Times New Roman"/>
          <w:sz w:val="32"/>
          <w:szCs w:val="32"/>
          <w:lang w:bidi="hi-IN"/>
        </w:rPr>
      </w:pPr>
      <w:r w:rsidRPr="00566E83">
        <w:rPr>
          <w:rFonts w:ascii="Times New Roman" w:eastAsia="Times New Roman" w:hAnsi="Times New Roman" w:cs="Times New Roman"/>
          <w:sz w:val="32"/>
          <w:szCs w:val="32"/>
          <w:lang w:bidi="hi-IN"/>
        </w:rPr>
        <w:t> </w:t>
      </w:r>
      <w:r w:rsidRPr="00566E83">
        <w:rPr>
          <w:rFonts w:ascii="Times New Roman" w:eastAsia="Times New Roman" w:hAnsi="Times New Roman" w:cs="Times New Roman"/>
          <w:b/>
          <w:bCs/>
          <w:sz w:val="32"/>
          <w:szCs w:val="32"/>
          <w:lang w:bidi="hi-IN"/>
        </w:rPr>
        <w:t>Stock Exchanges enables healthy speculation</w:t>
      </w:r>
    </w:p>
    <w:p w14:paraId="482FC5B8" w14:textId="77777777" w:rsidR="00B40032" w:rsidRPr="00566E83" w:rsidRDefault="00B40032" w:rsidP="00566E83">
      <w:pPr>
        <w:shd w:val="clear" w:color="auto" w:fill="FFFFFF"/>
        <w:spacing w:after="0" w:line="240" w:lineRule="auto"/>
        <w:jc w:val="both"/>
        <w:rPr>
          <w:rFonts w:ascii="Times New Roman" w:eastAsia="Times New Roman" w:hAnsi="Times New Roman" w:cs="Times New Roman"/>
          <w:sz w:val="32"/>
          <w:szCs w:val="32"/>
          <w:lang w:bidi="hi-IN"/>
        </w:rPr>
      </w:pPr>
      <w:r w:rsidRPr="00566E83">
        <w:rPr>
          <w:rFonts w:ascii="Times New Roman" w:eastAsia="Times New Roman" w:hAnsi="Times New Roman" w:cs="Times New Roman"/>
          <w:sz w:val="32"/>
          <w:szCs w:val="32"/>
          <w:lang w:bidi="hi-IN"/>
        </w:rPr>
        <w:t>Stock exchange encourages businessmen and provides healthy speculation opportunities to speculate and gain profits from fluctuations in stock prices. The stock price is based on demand and supply. Due to the rules and regulations of the artificial market, scarcity is prevented.</w:t>
      </w:r>
    </w:p>
    <w:p w14:paraId="6BC0FD02" w14:textId="77777777" w:rsidR="00B40032" w:rsidRPr="00566E83" w:rsidRDefault="00B40032" w:rsidP="00566E83">
      <w:pPr>
        <w:numPr>
          <w:ilvl w:val="0"/>
          <w:numId w:val="15"/>
        </w:numPr>
        <w:shd w:val="clear" w:color="auto" w:fill="FFFFFF"/>
        <w:spacing w:before="100" w:beforeAutospacing="1" w:after="0" w:line="240" w:lineRule="auto"/>
        <w:jc w:val="both"/>
        <w:rPr>
          <w:rFonts w:ascii="Times New Roman" w:eastAsia="Times New Roman" w:hAnsi="Times New Roman" w:cs="Times New Roman"/>
          <w:sz w:val="32"/>
          <w:szCs w:val="32"/>
          <w:lang w:bidi="hi-IN"/>
        </w:rPr>
      </w:pPr>
      <w:r w:rsidRPr="00566E83">
        <w:rPr>
          <w:rFonts w:ascii="Times New Roman" w:eastAsia="Times New Roman" w:hAnsi="Times New Roman" w:cs="Times New Roman"/>
          <w:sz w:val="32"/>
          <w:szCs w:val="32"/>
          <w:lang w:bidi="hi-IN"/>
        </w:rPr>
        <w:t> </w:t>
      </w:r>
      <w:r w:rsidRPr="00566E83">
        <w:rPr>
          <w:rFonts w:ascii="Times New Roman" w:eastAsia="Times New Roman" w:hAnsi="Times New Roman" w:cs="Times New Roman"/>
          <w:b/>
          <w:bCs/>
          <w:sz w:val="32"/>
          <w:szCs w:val="32"/>
          <w:lang w:bidi="hi-IN"/>
        </w:rPr>
        <w:t>Stock exchanges Mobilizes funds</w:t>
      </w:r>
    </w:p>
    <w:p w14:paraId="65B71568" w14:textId="77777777" w:rsidR="00B40032" w:rsidRPr="00566E83" w:rsidRDefault="00B40032" w:rsidP="00566E83">
      <w:pPr>
        <w:shd w:val="clear" w:color="auto" w:fill="FFFFFF"/>
        <w:spacing w:after="0" w:line="240" w:lineRule="auto"/>
        <w:jc w:val="both"/>
        <w:rPr>
          <w:rFonts w:ascii="Times New Roman" w:eastAsia="Times New Roman" w:hAnsi="Times New Roman" w:cs="Times New Roman"/>
          <w:sz w:val="32"/>
          <w:szCs w:val="32"/>
          <w:lang w:bidi="hi-IN"/>
        </w:rPr>
      </w:pPr>
      <w:r w:rsidRPr="00566E83">
        <w:rPr>
          <w:rFonts w:ascii="Times New Roman" w:eastAsia="Times New Roman" w:hAnsi="Times New Roman" w:cs="Times New Roman"/>
          <w:sz w:val="32"/>
          <w:szCs w:val="32"/>
          <w:lang w:bidi="hi-IN"/>
        </w:rPr>
        <w:t>Stock exchange encourages both the companies and investors to sell or buy stocks and enables the availability of funds. These actions strengthen the money market and ensure short-term funds to available. Banks also provide funds in the form of loans for dealings in the stock market.</w:t>
      </w:r>
    </w:p>
    <w:p w14:paraId="3BBD3556" w14:textId="77777777" w:rsidR="00B40032" w:rsidRPr="00566E83" w:rsidRDefault="00B40032" w:rsidP="00566E83">
      <w:pPr>
        <w:numPr>
          <w:ilvl w:val="0"/>
          <w:numId w:val="15"/>
        </w:numPr>
        <w:shd w:val="clear" w:color="auto" w:fill="FFFFFF"/>
        <w:spacing w:before="100" w:beforeAutospacing="1" w:after="0" w:line="240" w:lineRule="auto"/>
        <w:jc w:val="both"/>
        <w:rPr>
          <w:rFonts w:ascii="Times New Roman" w:eastAsia="Times New Roman" w:hAnsi="Times New Roman" w:cs="Times New Roman"/>
          <w:sz w:val="32"/>
          <w:szCs w:val="32"/>
          <w:lang w:bidi="hi-IN"/>
        </w:rPr>
      </w:pPr>
      <w:r w:rsidRPr="00566E83">
        <w:rPr>
          <w:rFonts w:ascii="Times New Roman" w:eastAsia="Times New Roman" w:hAnsi="Times New Roman" w:cs="Times New Roman"/>
          <w:sz w:val="32"/>
          <w:szCs w:val="32"/>
          <w:lang w:bidi="hi-IN"/>
        </w:rPr>
        <w:t> </w:t>
      </w:r>
      <w:r w:rsidRPr="00566E83">
        <w:rPr>
          <w:rFonts w:ascii="Times New Roman" w:eastAsia="Times New Roman" w:hAnsi="Times New Roman" w:cs="Times New Roman"/>
          <w:b/>
          <w:bCs/>
          <w:sz w:val="32"/>
          <w:szCs w:val="32"/>
          <w:lang w:bidi="hi-IN"/>
        </w:rPr>
        <w:t>Stock exchanges Protect investors</w:t>
      </w:r>
    </w:p>
    <w:p w14:paraId="64B3F610" w14:textId="77777777" w:rsidR="00B40032" w:rsidRPr="00566E83" w:rsidRDefault="00B40032" w:rsidP="00566E83">
      <w:pPr>
        <w:shd w:val="clear" w:color="auto" w:fill="FFFFFF"/>
        <w:spacing w:after="0" w:line="240" w:lineRule="auto"/>
        <w:jc w:val="both"/>
        <w:rPr>
          <w:rFonts w:ascii="Times New Roman" w:eastAsia="Times New Roman" w:hAnsi="Times New Roman" w:cs="Times New Roman"/>
          <w:sz w:val="32"/>
          <w:szCs w:val="32"/>
          <w:lang w:bidi="hi-IN"/>
        </w:rPr>
      </w:pPr>
      <w:r w:rsidRPr="00566E83">
        <w:rPr>
          <w:rFonts w:ascii="Times New Roman" w:eastAsia="Times New Roman" w:hAnsi="Times New Roman" w:cs="Times New Roman"/>
          <w:sz w:val="32"/>
          <w:szCs w:val="32"/>
          <w:lang w:bidi="hi-IN"/>
        </w:rPr>
        <w:t>Stock exchange ensures the protection of the funds of investors by allowing only genuine companies to be listed in the stock exchange. The stock exchanges also control the companies by its norms and conditions.</w:t>
      </w:r>
    </w:p>
    <w:p w14:paraId="66F3AB23" w14:textId="77777777" w:rsidR="00B40032" w:rsidRPr="00566E83" w:rsidRDefault="00B40032" w:rsidP="00566E83">
      <w:pPr>
        <w:numPr>
          <w:ilvl w:val="0"/>
          <w:numId w:val="15"/>
        </w:numPr>
        <w:shd w:val="clear" w:color="auto" w:fill="FFFFFF"/>
        <w:spacing w:before="100" w:beforeAutospacing="1" w:after="0" w:line="240" w:lineRule="auto"/>
        <w:jc w:val="both"/>
        <w:rPr>
          <w:rFonts w:ascii="Times New Roman" w:eastAsia="Times New Roman" w:hAnsi="Times New Roman" w:cs="Times New Roman"/>
          <w:sz w:val="32"/>
          <w:szCs w:val="32"/>
          <w:lang w:bidi="hi-IN"/>
        </w:rPr>
      </w:pPr>
      <w:r w:rsidRPr="00566E83">
        <w:rPr>
          <w:rFonts w:ascii="Times New Roman" w:eastAsia="Times New Roman" w:hAnsi="Times New Roman" w:cs="Times New Roman"/>
          <w:sz w:val="32"/>
          <w:szCs w:val="32"/>
          <w:lang w:bidi="hi-IN"/>
        </w:rPr>
        <w:t> </w:t>
      </w:r>
      <w:r w:rsidRPr="00566E83">
        <w:rPr>
          <w:rFonts w:ascii="Times New Roman" w:eastAsia="Times New Roman" w:hAnsi="Times New Roman" w:cs="Times New Roman"/>
          <w:b/>
          <w:bCs/>
          <w:sz w:val="32"/>
          <w:szCs w:val="32"/>
          <w:lang w:bidi="hi-IN"/>
        </w:rPr>
        <w:t>Stock exchanges provide opportunity for Capital formation</w:t>
      </w:r>
    </w:p>
    <w:p w14:paraId="2CF94A10" w14:textId="77777777" w:rsidR="00B40032" w:rsidRPr="00566E83" w:rsidRDefault="00B40032" w:rsidP="00566E83">
      <w:pPr>
        <w:shd w:val="clear" w:color="auto" w:fill="FFFFFF"/>
        <w:spacing w:after="0" w:line="240" w:lineRule="auto"/>
        <w:jc w:val="both"/>
        <w:rPr>
          <w:rFonts w:ascii="Times New Roman" w:eastAsia="Times New Roman" w:hAnsi="Times New Roman" w:cs="Times New Roman"/>
          <w:sz w:val="32"/>
          <w:szCs w:val="32"/>
          <w:lang w:bidi="hi-IN"/>
        </w:rPr>
      </w:pPr>
      <w:r w:rsidRPr="00566E83">
        <w:rPr>
          <w:rFonts w:ascii="Times New Roman" w:eastAsia="Times New Roman" w:hAnsi="Times New Roman" w:cs="Times New Roman"/>
          <w:sz w:val="32"/>
          <w:szCs w:val="32"/>
          <w:lang w:bidi="hi-IN"/>
        </w:rPr>
        <w:t xml:space="preserve">Stock exchange plays a key role in the capital formation for the listed companies. When a company is extending or diversifying its needs to </w:t>
      </w:r>
      <w:r w:rsidRPr="00566E83">
        <w:rPr>
          <w:rFonts w:ascii="Times New Roman" w:eastAsia="Times New Roman" w:hAnsi="Times New Roman" w:cs="Times New Roman"/>
          <w:sz w:val="32"/>
          <w:szCs w:val="32"/>
          <w:lang w:bidi="hi-IN"/>
        </w:rPr>
        <w:lastRenderedPageBreak/>
        <w:t>raise more fund, exchanges make this very easy by issuing more shares, bonds, etc through which they can issue more shares through rights shares or bonus shares, and thus the capital gets generated which promotes economic growth.</w:t>
      </w:r>
    </w:p>
    <w:p w14:paraId="729B1450" w14:textId="77777777" w:rsidR="00B40032" w:rsidRPr="00566E83" w:rsidRDefault="00B40032" w:rsidP="00566E83">
      <w:pPr>
        <w:numPr>
          <w:ilvl w:val="0"/>
          <w:numId w:val="15"/>
        </w:numPr>
        <w:shd w:val="clear" w:color="auto" w:fill="FFFFFF"/>
        <w:spacing w:before="100" w:beforeAutospacing="1" w:after="0" w:line="240" w:lineRule="auto"/>
        <w:jc w:val="both"/>
        <w:rPr>
          <w:rFonts w:ascii="Times New Roman" w:eastAsia="Times New Roman" w:hAnsi="Times New Roman" w:cs="Times New Roman"/>
          <w:sz w:val="32"/>
          <w:szCs w:val="32"/>
          <w:lang w:bidi="hi-IN"/>
        </w:rPr>
      </w:pPr>
      <w:r w:rsidRPr="00566E83">
        <w:rPr>
          <w:rFonts w:ascii="Times New Roman" w:eastAsia="Times New Roman" w:hAnsi="Times New Roman" w:cs="Times New Roman"/>
          <w:sz w:val="32"/>
          <w:szCs w:val="32"/>
          <w:lang w:bidi="hi-IN"/>
        </w:rPr>
        <w:t> </w:t>
      </w:r>
      <w:r w:rsidRPr="00566E83">
        <w:rPr>
          <w:rFonts w:ascii="Times New Roman" w:eastAsia="Times New Roman" w:hAnsi="Times New Roman" w:cs="Times New Roman"/>
          <w:b/>
          <w:bCs/>
          <w:sz w:val="32"/>
          <w:szCs w:val="32"/>
          <w:lang w:bidi="hi-IN"/>
        </w:rPr>
        <w:t>Stock exchanges ensures Liquidity</w:t>
      </w:r>
    </w:p>
    <w:p w14:paraId="42672C5C" w14:textId="77777777" w:rsidR="00B40032" w:rsidRPr="00566E83" w:rsidRDefault="00B40032" w:rsidP="00566E83">
      <w:pPr>
        <w:shd w:val="clear" w:color="auto" w:fill="FFFFFF"/>
        <w:spacing w:after="0" w:line="240" w:lineRule="auto"/>
        <w:jc w:val="both"/>
        <w:rPr>
          <w:rFonts w:ascii="Times New Roman" w:eastAsia="Times New Roman" w:hAnsi="Times New Roman" w:cs="Times New Roman"/>
          <w:sz w:val="32"/>
          <w:szCs w:val="32"/>
          <w:lang w:bidi="hi-IN"/>
        </w:rPr>
      </w:pPr>
      <w:r w:rsidRPr="00566E83">
        <w:rPr>
          <w:rFonts w:ascii="Times New Roman" w:eastAsia="Times New Roman" w:hAnsi="Times New Roman" w:cs="Times New Roman"/>
          <w:sz w:val="32"/>
          <w:szCs w:val="32"/>
          <w:lang w:bidi="hi-IN"/>
        </w:rPr>
        <w:t>Banks and some other institutions like Life Insurance Corporation (LIC) invest their funds in the stocks and earn a profit within a short period and are sold immediately if there is any necessity of funds. Thus there is an opportunity to liquidate immediately at any time if required in the stock market.</w:t>
      </w:r>
    </w:p>
    <w:p w14:paraId="0B1DA376" w14:textId="77777777" w:rsidR="00B40032" w:rsidRPr="00566E83" w:rsidRDefault="00B40032" w:rsidP="00566E83">
      <w:pPr>
        <w:numPr>
          <w:ilvl w:val="0"/>
          <w:numId w:val="15"/>
        </w:numPr>
        <w:shd w:val="clear" w:color="auto" w:fill="FFFFFF"/>
        <w:spacing w:before="100" w:beforeAutospacing="1" w:after="0" w:line="240" w:lineRule="auto"/>
        <w:jc w:val="both"/>
        <w:rPr>
          <w:rFonts w:ascii="Times New Roman" w:eastAsia="Times New Roman" w:hAnsi="Times New Roman" w:cs="Times New Roman"/>
          <w:sz w:val="32"/>
          <w:szCs w:val="32"/>
          <w:lang w:bidi="hi-IN"/>
        </w:rPr>
      </w:pPr>
      <w:r w:rsidRPr="00566E83">
        <w:rPr>
          <w:rFonts w:ascii="Times New Roman" w:eastAsia="Times New Roman" w:hAnsi="Times New Roman" w:cs="Times New Roman"/>
          <w:b/>
          <w:bCs/>
          <w:sz w:val="32"/>
          <w:szCs w:val="32"/>
          <w:lang w:bidi="hi-IN"/>
        </w:rPr>
        <w:t>Stock exchanges act as an economic barometer</w:t>
      </w:r>
    </w:p>
    <w:p w14:paraId="0B1497C6" w14:textId="77777777" w:rsidR="00B40032" w:rsidRPr="00566E83" w:rsidRDefault="00B40032" w:rsidP="00566E83">
      <w:pPr>
        <w:shd w:val="clear" w:color="auto" w:fill="FFFFFF"/>
        <w:spacing w:after="0" w:line="240" w:lineRule="auto"/>
        <w:jc w:val="both"/>
        <w:rPr>
          <w:rFonts w:ascii="Times New Roman" w:eastAsia="Times New Roman" w:hAnsi="Times New Roman" w:cs="Times New Roman"/>
          <w:sz w:val="32"/>
          <w:szCs w:val="32"/>
          <w:lang w:bidi="hi-IN"/>
        </w:rPr>
      </w:pPr>
      <w:r w:rsidRPr="00566E83">
        <w:rPr>
          <w:rFonts w:ascii="Times New Roman" w:eastAsia="Times New Roman" w:hAnsi="Times New Roman" w:cs="Times New Roman"/>
          <w:sz w:val="32"/>
          <w:szCs w:val="32"/>
          <w:lang w:bidi="hi-IN"/>
        </w:rPr>
        <w:t>The country’s economic growth is measured with the trends in the stock market. An upward trend in the stock market denotes growth potential and downward trend denotes the fall in the economy. Hence the stock exchange is called as an economic barometer as it indicates conditions prevailing in the country. Generally, a politically and economically strong government follows an upward trend in the stock market, and unstable government with huge borrowings follows a downward trend in the stock market.</w:t>
      </w:r>
    </w:p>
    <w:p w14:paraId="300F395C" w14:textId="77777777" w:rsidR="00B40032" w:rsidRPr="00566E83" w:rsidRDefault="00B40032" w:rsidP="00566E83">
      <w:pPr>
        <w:numPr>
          <w:ilvl w:val="0"/>
          <w:numId w:val="15"/>
        </w:numPr>
        <w:shd w:val="clear" w:color="auto" w:fill="FFFFFF"/>
        <w:spacing w:before="100" w:beforeAutospacing="1" w:after="0" w:line="240" w:lineRule="auto"/>
        <w:jc w:val="both"/>
        <w:rPr>
          <w:rFonts w:ascii="Times New Roman" w:eastAsia="Times New Roman" w:hAnsi="Times New Roman" w:cs="Times New Roman"/>
          <w:sz w:val="32"/>
          <w:szCs w:val="32"/>
          <w:lang w:bidi="hi-IN"/>
        </w:rPr>
      </w:pPr>
      <w:r w:rsidRPr="00566E83">
        <w:rPr>
          <w:rFonts w:ascii="Times New Roman" w:eastAsia="Times New Roman" w:hAnsi="Times New Roman" w:cs="Times New Roman"/>
          <w:sz w:val="32"/>
          <w:szCs w:val="32"/>
          <w:lang w:bidi="hi-IN"/>
        </w:rPr>
        <w:t> </w:t>
      </w:r>
      <w:r w:rsidRPr="00566E83">
        <w:rPr>
          <w:rFonts w:ascii="Times New Roman" w:eastAsia="Times New Roman" w:hAnsi="Times New Roman" w:cs="Times New Roman"/>
          <w:b/>
          <w:bCs/>
          <w:sz w:val="32"/>
          <w:szCs w:val="32"/>
          <w:lang w:bidi="hi-IN"/>
        </w:rPr>
        <w:t>Stock exchanges have a Control on companies</w:t>
      </w:r>
    </w:p>
    <w:p w14:paraId="53183B43" w14:textId="77777777" w:rsidR="00B40032" w:rsidRPr="00566E83" w:rsidRDefault="00B40032" w:rsidP="00566E83">
      <w:pPr>
        <w:shd w:val="clear" w:color="auto" w:fill="FFFFFF"/>
        <w:spacing w:after="0" w:line="240" w:lineRule="auto"/>
        <w:jc w:val="both"/>
        <w:rPr>
          <w:rFonts w:ascii="Times New Roman" w:eastAsia="Times New Roman" w:hAnsi="Times New Roman" w:cs="Times New Roman"/>
          <w:sz w:val="32"/>
          <w:szCs w:val="32"/>
          <w:lang w:bidi="hi-IN"/>
        </w:rPr>
      </w:pPr>
      <w:r w:rsidRPr="00566E83">
        <w:rPr>
          <w:rFonts w:ascii="Times New Roman" w:eastAsia="Times New Roman" w:hAnsi="Times New Roman" w:cs="Times New Roman"/>
          <w:sz w:val="32"/>
          <w:szCs w:val="32"/>
          <w:lang w:bidi="hi-IN"/>
        </w:rPr>
        <w:t xml:space="preserve">Every company listed on an exchange must produce their annual reports and an audited balance sheet to the stock exchange. It is open for all to go through, and investors invest according to these reports, and they get to know how the company has been performing. Thus stock exchanges have </w:t>
      </w:r>
      <w:r w:rsidR="00DF0780">
        <w:rPr>
          <w:rFonts w:ascii="Times New Roman" w:eastAsia="Times New Roman" w:hAnsi="Times New Roman" w:cs="Times New Roman"/>
          <w:sz w:val="32"/>
          <w:szCs w:val="32"/>
          <w:lang w:bidi="hi-IN"/>
        </w:rPr>
        <w:t xml:space="preserve">a control on companies. Thus, </w:t>
      </w:r>
      <w:r w:rsidRPr="00566E83">
        <w:rPr>
          <w:rFonts w:ascii="Times New Roman" w:eastAsia="Times New Roman" w:hAnsi="Times New Roman" w:cs="Times New Roman"/>
          <w:sz w:val="32"/>
          <w:szCs w:val="32"/>
          <w:lang w:bidi="hi-IN"/>
        </w:rPr>
        <w:t>stock exchanges ensure that only genuine company’s shares are transacted in the market. Fraud companies once identified will be blacklisted</w:t>
      </w:r>
      <w:r w:rsidR="00DF0780">
        <w:rPr>
          <w:rFonts w:ascii="Times New Roman" w:eastAsia="Times New Roman" w:hAnsi="Times New Roman" w:cs="Times New Roman"/>
          <w:sz w:val="32"/>
          <w:szCs w:val="32"/>
          <w:lang w:bidi="hi-IN"/>
        </w:rPr>
        <w:t>/ delisted</w:t>
      </w:r>
      <w:r w:rsidRPr="00566E83">
        <w:rPr>
          <w:rFonts w:ascii="Times New Roman" w:eastAsia="Times New Roman" w:hAnsi="Times New Roman" w:cs="Times New Roman"/>
          <w:sz w:val="32"/>
          <w:szCs w:val="32"/>
          <w:lang w:bidi="hi-IN"/>
        </w:rPr>
        <w:t xml:space="preserve"> and will not be allowed to raise their capital through exchanges.</w:t>
      </w:r>
    </w:p>
    <w:p w14:paraId="63A6660F" w14:textId="77777777" w:rsidR="00B40032" w:rsidRPr="00566E83" w:rsidRDefault="00B40032" w:rsidP="00566E83">
      <w:pPr>
        <w:numPr>
          <w:ilvl w:val="0"/>
          <w:numId w:val="15"/>
        </w:numPr>
        <w:shd w:val="clear" w:color="auto" w:fill="FFFFFF"/>
        <w:spacing w:before="100" w:beforeAutospacing="1" w:after="0" w:line="240" w:lineRule="auto"/>
        <w:jc w:val="both"/>
        <w:rPr>
          <w:rFonts w:ascii="Times New Roman" w:eastAsia="Times New Roman" w:hAnsi="Times New Roman" w:cs="Times New Roman"/>
          <w:sz w:val="32"/>
          <w:szCs w:val="32"/>
          <w:lang w:bidi="hi-IN"/>
        </w:rPr>
      </w:pPr>
      <w:r w:rsidRPr="00566E83">
        <w:rPr>
          <w:rFonts w:ascii="Times New Roman" w:eastAsia="Times New Roman" w:hAnsi="Times New Roman" w:cs="Times New Roman"/>
          <w:sz w:val="32"/>
          <w:szCs w:val="32"/>
          <w:lang w:bidi="hi-IN"/>
        </w:rPr>
        <w:t> </w:t>
      </w:r>
      <w:r w:rsidRPr="00566E83">
        <w:rPr>
          <w:rFonts w:ascii="Times New Roman" w:eastAsia="Times New Roman" w:hAnsi="Times New Roman" w:cs="Times New Roman"/>
          <w:b/>
          <w:bCs/>
          <w:sz w:val="32"/>
          <w:szCs w:val="32"/>
          <w:lang w:bidi="hi-IN"/>
        </w:rPr>
        <w:t>Stock exchanges attracts foreign capital</w:t>
      </w:r>
    </w:p>
    <w:p w14:paraId="01A63CCC" w14:textId="77777777" w:rsidR="00B40032" w:rsidRPr="00566E83" w:rsidRDefault="00B40032" w:rsidP="00566E83">
      <w:pPr>
        <w:shd w:val="clear" w:color="auto" w:fill="FFFFFF"/>
        <w:spacing w:after="0" w:line="240" w:lineRule="auto"/>
        <w:jc w:val="both"/>
        <w:rPr>
          <w:rFonts w:ascii="Times New Roman" w:eastAsia="Times New Roman" w:hAnsi="Times New Roman" w:cs="Times New Roman"/>
          <w:sz w:val="32"/>
          <w:szCs w:val="32"/>
          <w:lang w:bidi="hi-IN"/>
        </w:rPr>
      </w:pPr>
      <w:r w:rsidRPr="00566E83">
        <w:rPr>
          <w:rFonts w:ascii="Times New Roman" w:eastAsia="Times New Roman" w:hAnsi="Times New Roman" w:cs="Times New Roman"/>
          <w:sz w:val="32"/>
          <w:szCs w:val="32"/>
          <w:lang w:bidi="hi-IN"/>
        </w:rPr>
        <w:t xml:space="preserve">Foreign institutional investors (FII) are likely to invest in developing economy as the rate of returns will be high in developing economies due to growth opportunities. Thus stock exchanges help in attracting more </w:t>
      </w:r>
      <w:r w:rsidRPr="00566E83">
        <w:rPr>
          <w:rFonts w:ascii="Times New Roman" w:eastAsia="Times New Roman" w:hAnsi="Times New Roman" w:cs="Times New Roman"/>
          <w:sz w:val="32"/>
          <w:szCs w:val="32"/>
          <w:lang w:bidi="hi-IN"/>
        </w:rPr>
        <w:lastRenderedPageBreak/>
        <w:t>foreign funds which improves exchange rate of the currency, and thus more trade is undertaken by the government.</w:t>
      </w:r>
    </w:p>
    <w:p w14:paraId="61770E70" w14:textId="77777777" w:rsidR="00B40032" w:rsidRPr="00566E83" w:rsidRDefault="00B40032" w:rsidP="00566E83">
      <w:pPr>
        <w:numPr>
          <w:ilvl w:val="0"/>
          <w:numId w:val="15"/>
        </w:numPr>
        <w:shd w:val="clear" w:color="auto" w:fill="FFFFFF"/>
        <w:spacing w:before="100" w:beforeAutospacing="1" w:after="0" w:line="240" w:lineRule="auto"/>
        <w:jc w:val="both"/>
        <w:rPr>
          <w:rFonts w:ascii="Times New Roman" w:eastAsia="Times New Roman" w:hAnsi="Times New Roman" w:cs="Times New Roman"/>
          <w:sz w:val="32"/>
          <w:szCs w:val="32"/>
          <w:lang w:bidi="hi-IN"/>
        </w:rPr>
      </w:pPr>
      <w:r w:rsidRPr="00566E83">
        <w:rPr>
          <w:rFonts w:ascii="Times New Roman" w:eastAsia="Times New Roman" w:hAnsi="Times New Roman" w:cs="Times New Roman"/>
          <w:sz w:val="32"/>
          <w:szCs w:val="32"/>
          <w:lang w:bidi="hi-IN"/>
        </w:rPr>
        <w:t> </w:t>
      </w:r>
      <w:r w:rsidRPr="00566E83">
        <w:rPr>
          <w:rFonts w:ascii="Times New Roman" w:eastAsia="Times New Roman" w:hAnsi="Times New Roman" w:cs="Times New Roman"/>
          <w:b/>
          <w:bCs/>
          <w:sz w:val="32"/>
          <w:szCs w:val="32"/>
          <w:lang w:bidi="hi-IN"/>
        </w:rPr>
        <w:t>Stock exchanges manage Monetary and fiscal policies</w:t>
      </w:r>
    </w:p>
    <w:p w14:paraId="2F71BE99" w14:textId="77777777" w:rsidR="00B40032" w:rsidRPr="00566E83" w:rsidRDefault="00B40032" w:rsidP="00566E83">
      <w:pPr>
        <w:shd w:val="clear" w:color="auto" w:fill="FFFFFF"/>
        <w:spacing w:after="0" w:line="240" w:lineRule="auto"/>
        <w:jc w:val="both"/>
        <w:rPr>
          <w:rFonts w:ascii="Times New Roman" w:eastAsia="Times New Roman" w:hAnsi="Times New Roman" w:cs="Times New Roman"/>
          <w:sz w:val="32"/>
          <w:szCs w:val="32"/>
          <w:lang w:bidi="hi-IN"/>
        </w:rPr>
      </w:pPr>
      <w:r w:rsidRPr="00566E83">
        <w:rPr>
          <w:rFonts w:ascii="Times New Roman" w:eastAsia="Times New Roman" w:hAnsi="Times New Roman" w:cs="Times New Roman"/>
          <w:sz w:val="32"/>
          <w:szCs w:val="32"/>
          <w:lang w:bidi="hi-IN"/>
        </w:rPr>
        <w:t>The monetary policy must be in favor of the businessmen and producers, if it is not functioning then, suitable actions can be taken by the government through stock market transactions.</w:t>
      </w:r>
    </w:p>
    <w:p w14:paraId="39A9C5B4" w14:textId="77777777" w:rsidR="00B40032" w:rsidRPr="00566E83" w:rsidRDefault="00B40032" w:rsidP="00566E83">
      <w:pPr>
        <w:numPr>
          <w:ilvl w:val="0"/>
          <w:numId w:val="15"/>
        </w:numPr>
        <w:shd w:val="clear" w:color="auto" w:fill="FFFFFF"/>
        <w:spacing w:before="100" w:beforeAutospacing="1" w:after="0" w:line="240" w:lineRule="auto"/>
        <w:jc w:val="both"/>
        <w:rPr>
          <w:rFonts w:ascii="Times New Roman" w:eastAsia="Times New Roman" w:hAnsi="Times New Roman" w:cs="Times New Roman"/>
          <w:sz w:val="32"/>
          <w:szCs w:val="32"/>
          <w:lang w:bidi="hi-IN"/>
        </w:rPr>
      </w:pPr>
      <w:r w:rsidRPr="00566E83">
        <w:rPr>
          <w:rFonts w:ascii="Times New Roman" w:eastAsia="Times New Roman" w:hAnsi="Times New Roman" w:cs="Times New Roman"/>
          <w:sz w:val="32"/>
          <w:szCs w:val="32"/>
          <w:lang w:bidi="hi-IN"/>
        </w:rPr>
        <w:t> </w:t>
      </w:r>
      <w:r w:rsidRPr="00566E83">
        <w:rPr>
          <w:rFonts w:ascii="Times New Roman" w:eastAsia="Times New Roman" w:hAnsi="Times New Roman" w:cs="Times New Roman"/>
          <w:b/>
          <w:bCs/>
          <w:sz w:val="32"/>
          <w:szCs w:val="32"/>
          <w:lang w:bidi="hi-IN"/>
        </w:rPr>
        <w:t>Stock exchanges ensure Safety of Capital and Fair Dealing</w:t>
      </w:r>
    </w:p>
    <w:p w14:paraId="4112673A" w14:textId="77777777" w:rsidR="00B40032" w:rsidRPr="00566E83" w:rsidRDefault="00B40032" w:rsidP="00566E83">
      <w:pPr>
        <w:shd w:val="clear" w:color="auto" w:fill="FFFFFF"/>
        <w:spacing w:after="0" w:line="240" w:lineRule="auto"/>
        <w:jc w:val="both"/>
        <w:rPr>
          <w:rFonts w:ascii="Times New Roman" w:eastAsia="Times New Roman" w:hAnsi="Times New Roman" w:cs="Times New Roman"/>
          <w:sz w:val="32"/>
          <w:szCs w:val="32"/>
          <w:lang w:bidi="hi-IN"/>
        </w:rPr>
      </w:pPr>
      <w:r w:rsidRPr="00566E83">
        <w:rPr>
          <w:rFonts w:ascii="Times New Roman" w:eastAsia="Times New Roman" w:hAnsi="Times New Roman" w:cs="Times New Roman"/>
          <w:sz w:val="32"/>
          <w:szCs w:val="32"/>
          <w:lang w:bidi="hi-IN"/>
        </w:rPr>
        <w:t>The transactions made in the stock exchange are made available to the public under well-defined rules and regulations abided by laws. This ensures safety and fair dealings for the average investors.</w:t>
      </w:r>
    </w:p>
    <w:p w14:paraId="7A0EF7EE" w14:textId="77777777" w:rsidR="00B40032" w:rsidRPr="00566E83" w:rsidRDefault="00B40032" w:rsidP="00566E83">
      <w:pPr>
        <w:numPr>
          <w:ilvl w:val="0"/>
          <w:numId w:val="15"/>
        </w:numPr>
        <w:shd w:val="clear" w:color="auto" w:fill="FFFFFF"/>
        <w:spacing w:before="100" w:beforeAutospacing="1" w:after="0" w:line="240" w:lineRule="auto"/>
        <w:jc w:val="both"/>
        <w:rPr>
          <w:rFonts w:ascii="Times New Roman" w:eastAsia="Times New Roman" w:hAnsi="Times New Roman" w:cs="Times New Roman"/>
          <w:sz w:val="32"/>
          <w:szCs w:val="32"/>
          <w:lang w:bidi="hi-IN"/>
        </w:rPr>
      </w:pPr>
      <w:r w:rsidRPr="00566E83">
        <w:rPr>
          <w:rFonts w:ascii="Times New Roman" w:eastAsia="Times New Roman" w:hAnsi="Times New Roman" w:cs="Times New Roman"/>
          <w:sz w:val="32"/>
          <w:szCs w:val="32"/>
          <w:lang w:bidi="hi-IN"/>
        </w:rPr>
        <w:t> </w:t>
      </w:r>
      <w:r w:rsidRPr="00566E83">
        <w:rPr>
          <w:rFonts w:ascii="Times New Roman" w:eastAsia="Times New Roman" w:hAnsi="Times New Roman" w:cs="Times New Roman"/>
          <w:b/>
          <w:bCs/>
          <w:sz w:val="32"/>
          <w:szCs w:val="32"/>
          <w:lang w:bidi="hi-IN"/>
        </w:rPr>
        <w:t>Stock exchanges ensure proper Channelization of Capital</w:t>
      </w:r>
    </w:p>
    <w:p w14:paraId="2B4A59D3" w14:textId="77777777" w:rsidR="00B40032" w:rsidRPr="00566E83" w:rsidRDefault="00B40032" w:rsidP="00566E83">
      <w:pPr>
        <w:shd w:val="clear" w:color="auto" w:fill="FFFFFF"/>
        <w:spacing w:after="0" w:line="240" w:lineRule="auto"/>
        <w:jc w:val="both"/>
        <w:rPr>
          <w:rFonts w:ascii="Times New Roman" w:eastAsia="Times New Roman" w:hAnsi="Times New Roman" w:cs="Times New Roman"/>
          <w:sz w:val="32"/>
          <w:szCs w:val="32"/>
          <w:lang w:bidi="hi-IN"/>
        </w:rPr>
      </w:pPr>
      <w:r w:rsidRPr="00566E83">
        <w:rPr>
          <w:rFonts w:ascii="Times New Roman" w:eastAsia="Times New Roman" w:hAnsi="Times New Roman" w:cs="Times New Roman"/>
          <w:sz w:val="32"/>
          <w:szCs w:val="32"/>
          <w:lang w:bidi="hi-IN"/>
        </w:rPr>
        <w:t>Stock exchanges ensure that the flow of savings is directed into the most productive and profitable channels.</w:t>
      </w:r>
    </w:p>
    <w:p w14:paraId="5E64D0F0" w14:textId="77777777" w:rsidR="00B40032" w:rsidRPr="00566E83" w:rsidRDefault="00B40032" w:rsidP="00566E83">
      <w:pPr>
        <w:numPr>
          <w:ilvl w:val="0"/>
          <w:numId w:val="15"/>
        </w:numPr>
        <w:shd w:val="clear" w:color="auto" w:fill="FFFFFF"/>
        <w:spacing w:before="100" w:beforeAutospacing="1" w:after="0" w:line="240" w:lineRule="auto"/>
        <w:jc w:val="both"/>
        <w:rPr>
          <w:rFonts w:ascii="Times New Roman" w:eastAsia="Times New Roman" w:hAnsi="Times New Roman" w:cs="Times New Roman"/>
          <w:sz w:val="32"/>
          <w:szCs w:val="32"/>
          <w:lang w:bidi="hi-IN"/>
        </w:rPr>
      </w:pPr>
      <w:r w:rsidRPr="00566E83">
        <w:rPr>
          <w:rFonts w:ascii="Times New Roman" w:eastAsia="Times New Roman" w:hAnsi="Times New Roman" w:cs="Times New Roman"/>
          <w:sz w:val="32"/>
          <w:szCs w:val="32"/>
          <w:lang w:bidi="hi-IN"/>
        </w:rPr>
        <w:t> </w:t>
      </w:r>
      <w:r w:rsidRPr="00566E83">
        <w:rPr>
          <w:rFonts w:ascii="Times New Roman" w:eastAsia="Times New Roman" w:hAnsi="Times New Roman" w:cs="Times New Roman"/>
          <w:b/>
          <w:bCs/>
          <w:sz w:val="32"/>
          <w:szCs w:val="32"/>
          <w:lang w:bidi="hi-IN"/>
        </w:rPr>
        <w:t>Stock exchanges regulate company management</w:t>
      </w:r>
    </w:p>
    <w:p w14:paraId="5CB0667F" w14:textId="77777777" w:rsidR="00B40032" w:rsidRPr="00566E83" w:rsidRDefault="00B40032" w:rsidP="00566E83">
      <w:pPr>
        <w:shd w:val="clear" w:color="auto" w:fill="FFFFFF"/>
        <w:spacing w:after="0" w:line="240" w:lineRule="auto"/>
        <w:jc w:val="both"/>
        <w:rPr>
          <w:rFonts w:ascii="Times New Roman" w:eastAsia="Times New Roman" w:hAnsi="Times New Roman" w:cs="Times New Roman"/>
          <w:sz w:val="32"/>
          <w:szCs w:val="32"/>
          <w:lang w:bidi="hi-IN"/>
        </w:rPr>
      </w:pPr>
      <w:r w:rsidRPr="00566E83">
        <w:rPr>
          <w:rFonts w:ascii="Times New Roman" w:eastAsia="Times New Roman" w:hAnsi="Times New Roman" w:cs="Times New Roman"/>
          <w:sz w:val="32"/>
          <w:szCs w:val="32"/>
          <w:lang w:bidi="hi-IN"/>
        </w:rPr>
        <w:t>The firms wanting to get their securities listed must follow certain rules and fulfill certain conditions. Stock exchanges safeguard the interest of the investors and regulate the company management.</w:t>
      </w:r>
    </w:p>
    <w:p w14:paraId="7658F1C5" w14:textId="77777777" w:rsidR="00B40032" w:rsidRPr="00566E83" w:rsidRDefault="00B40032" w:rsidP="00566E83">
      <w:pPr>
        <w:numPr>
          <w:ilvl w:val="0"/>
          <w:numId w:val="15"/>
        </w:numPr>
        <w:shd w:val="clear" w:color="auto" w:fill="FFFFFF"/>
        <w:spacing w:before="100" w:beforeAutospacing="1" w:after="0" w:line="240" w:lineRule="auto"/>
        <w:jc w:val="both"/>
        <w:rPr>
          <w:rFonts w:ascii="Times New Roman" w:eastAsia="Times New Roman" w:hAnsi="Times New Roman" w:cs="Times New Roman"/>
          <w:sz w:val="32"/>
          <w:szCs w:val="32"/>
          <w:lang w:bidi="hi-IN"/>
        </w:rPr>
      </w:pPr>
      <w:r w:rsidRPr="00566E83">
        <w:rPr>
          <w:rFonts w:ascii="Times New Roman" w:eastAsia="Times New Roman" w:hAnsi="Times New Roman" w:cs="Times New Roman"/>
          <w:b/>
          <w:bCs/>
          <w:sz w:val="32"/>
          <w:szCs w:val="32"/>
          <w:lang w:bidi="hi-IN"/>
        </w:rPr>
        <w:t>Stock exchanges are the barometer of Business Progress</w:t>
      </w:r>
    </w:p>
    <w:p w14:paraId="4D401863" w14:textId="77777777" w:rsidR="00B40032" w:rsidRPr="00566E83" w:rsidRDefault="00B40032" w:rsidP="00566E83">
      <w:pPr>
        <w:shd w:val="clear" w:color="auto" w:fill="FFFFFF"/>
        <w:spacing w:after="0" w:line="240" w:lineRule="auto"/>
        <w:jc w:val="both"/>
        <w:rPr>
          <w:rFonts w:ascii="Times New Roman" w:eastAsia="Times New Roman" w:hAnsi="Times New Roman" w:cs="Times New Roman"/>
          <w:sz w:val="32"/>
          <w:szCs w:val="32"/>
          <w:lang w:bidi="hi-IN"/>
        </w:rPr>
      </w:pPr>
      <w:r w:rsidRPr="00566E83">
        <w:rPr>
          <w:rFonts w:ascii="Times New Roman" w:eastAsia="Times New Roman" w:hAnsi="Times New Roman" w:cs="Times New Roman"/>
          <w:sz w:val="32"/>
          <w:szCs w:val="32"/>
          <w:lang w:bidi="hi-IN"/>
        </w:rPr>
        <w:t>The stock exchange functions as a barometer of the business in our country. The boom and depression are reflected by the market indices and varies as per the securities. The changes are attributed after seeing the market quotations.</w:t>
      </w:r>
    </w:p>
    <w:p w14:paraId="2EF477B1" w14:textId="77777777" w:rsidR="00B40032" w:rsidRPr="00566E83" w:rsidRDefault="00B40032" w:rsidP="00566E83">
      <w:pPr>
        <w:pStyle w:val="ListParagraph"/>
        <w:numPr>
          <w:ilvl w:val="0"/>
          <w:numId w:val="15"/>
        </w:numPr>
        <w:shd w:val="clear" w:color="auto" w:fill="FFFFFF"/>
        <w:spacing w:after="0" w:line="240" w:lineRule="auto"/>
        <w:jc w:val="both"/>
        <w:rPr>
          <w:rFonts w:ascii="Times New Roman" w:eastAsia="Times New Roman" w:hAnsi="Times New Roman" w:cs="Times New Roman"/>
          <w:sz w:val="32"/>
          <w:szCs w:val="32"/>
          <w:lang w:bidi="hi-IN"/>
        </w:rPr>
      </w:pPr>
      <w:r w:rsidRPr="00566E83">
        <w:rPr>
          <w:rFonts w:ascii="Times New Roman" w:hAnsi="Times New Roman" w:cs="Times New Roman"/>
          <w:b/>
          <w:bCs/>
          <w:sz w:val="32"/>
          <w:szCs w:val="32"/>
        </w:rPr>
        <w:t>Direct Jobs</w:t>
      </w:r>
    </w:p>
    <w:p w14:paraId="73A08016" w14:textId="77777777" w:rsidR="00B40032" w:rsidRPr="00566E83" w:rsidRDefault="00B40032" w:rsidP="00566E83">
      <w:pPr>
        <w:pStyle w:val="NormalWeb"/>
        <w:shd w:val="clear" w:color="auto" w:fill="FFFFFF"/>
        <w:spacing w:before="0" w:beforeAutospacing="0" w:after="0" w:afterAutospacing="0"/>
        <w:jc w:val="both"/>
        <w:textAlignment w:val="baseline"/>
        <w:rPr>
          <w:sz w:val="32"/>
          <w:szCs w:val="32"/>
        </w:rPr>
      </w:pPr>
      <w:r w:rsidRPr="00566E83">
        <w:rPr>
          <w:sz w:val="32"/>
          <w:szCs w:val="32"/>
        </w:rPr>
        <w:t>The stock exchanges and all of the companies that serve the stock exchanges such a brokerage firms, investment banks and financial news organizations employ hundreds of thousands of people. Most of the jobs related to stock exchanges are well paying and career orientated jobs. As a result, the employees of these firms are able to help spur economic activity.</w:t>
      </w:r>
    </w:p>
    <w:p w14:paraId="6F5ED46F" w14:textId="77777777" w:rsidR="00CA580E" w:rsidRPr="003B6915" w:rsidRDefault="00CA580E" w:rsidP="00B40032">
      <w:pPr>
        <w:pStyle w:val="Heading2"/>
        <w:shd w:val="clear" w:color="auto" w:fill="FFFFFF"/>
        <w:spacing w:before="501" w:beforeAutospacing="0" w:after="0" w:afterAutospacing="0" w:line="401" w:lineRule="atLeast"/>
        <w:textAlignment w:val="baseline"/>
        <w:rPr>
          <w:sz w:val="28"/>
          <w:szCs w:val="28"/>
        </w:rPr>
      </w:pPr>
    </w:p>
    <w:sectPr w:rsidR="00CA580E" w:rsidRPr="003B6915" w:rsidSect="00854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27E1"/>
    <w:multiLevelType w:val="multilevel"/>
    <w:tmpl w:val="3BC42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84369"/>
    <w:multiLevelType w:val="multilevel"/>
    <w:tmpl w:val="904E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F796B"/>
    <w:multiLevelType w:val="multilevel"/>
    <w:tmpl w:val="8194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414DA5"/>
    <w:multiLevelType w:val="hybridMultilevel"/>
    <w:tmpl w:val="EF52D0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DE4231"/>
    <w:multiLevelType w:val="multilevel"/>
    <w:tmpl w:val="42447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904310"/>
    <w:multiLevelType w:val="multilevel"/>
    <w:tmpl w:val="DEF4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0D5A2F"/>
    <w:multiLevelType w:val="multilevel"/>
    <w:tmpl w:val="0484933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0E927B4"/>
    <w:multiLevelType w:val="multilevel"/>
    <w:tmpl w:val="BBB6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5A4294"/>
    <w:multiLevelType w:val="multilevel"/>
    <w:tmpl w:val="DC8C7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3D3E46"/>
    <w:multiLevelType w:val="multilevel"/>
    <w:tmpl w:val="6C766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2F723D"/>
    <w:multiLevelType w:val="multilevel"/>
    <w:tmpl w:val="AC76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3D35CC"/>
    <w:multiLevelType w:val="multilevel"/>
    <w:tmpl w:val="FD2AD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E9032A"/>
    <w:multiLevelType w:val="hybridMultilevel"/>
    <w:tmpl w:val="D9A63D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2C0CE6"/>
    <w:multiLevelType w:val="hybridMultilevel"/>
    <w:tmpl w:val="A040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CE5895"/>
    <w:multiLevelType w:val="multilevel"/>
    <w:tmpl w:val="B91A89C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0166029">
    <w:abstractNumId w:val="1"/>
  </w:num>
  <w:num w:numId="2" w16cid:durableId="1660380950">
    <w:abstractNumId w:val="2"/>
  </w:num>
  <w:num w:numId="3" w16cid:durableId="502748114">
    <w:abstractNumId w:val="14"/>
  </w:num>
  <w:num w:numId="4" w16cid:durableId="1925188691">
    <w:abstractNumId w:val="8"/>
  </w:num>
  <w:num w:numId="5" w16cid:durableId="1203009331">
    <w:abstractNumId w:val="4"/>
  </w:num>
  <w:num w:numId="6" w16cid:durableId="772172126">
    <w:abstractNumId w:val="9"/>
  </w:num>
  <w:num w:numId="7" w16cid:durableId="2065257003">
    <w:abstractNumId w:val="0"/>
  </w:num>
  <w:num w:numId="8" w16cid:durableId="736365285">
    <w:abstractNumId w:val="5"/>
  </w:num>
  <w:num w:numId="9" w16cid:durableId="1012806670">
    <w:abstractNumId w:val="7"/>
  </w:num>
  <w:num w:numId="10" w16cid:durableId="338851181">
    <w:abstractNumId w:val="10"/>
  </w:num>
  <w:num w:numId="11" w16cid:durableId="1888880379">
    <w:abstractNumId w:val="11"/>
  </w:num>
  <w:num w:numId="12" w16cid:durableId="1002388528">
    <w:abstractNumId w:val="13"/>
  </w:num>
  <w:num w:numId="13" w16cid:durableId="140578601">
    <w:abstractNumId w:val="12"/>
  </w:num>
  <w:num w:numId="14" w16cid:durableId="651327874">
    <w:abstractNumId w:val="6"/>
  </w:num>
  <w:num w:numId="15" w16cid:durableId="3943513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TA1NTO0MLU0MjA3tzRT0lEKTi0uzszPAykwrQUAcpwAeSwAAAA="/>
  </w:docVars>
  <w:rsids>
    <w:rsidRoot w:val="00CA580E"/>
    <w:rsid w:val="000035F5"/>
    <w:rsid w:val="00004482"/>
    <w:rsid w:val="0009772B"/>
    <w:rsid w:val="000A0FF5"/>
    <w:rsid w:val="000A26E6"/>
    <w:rsid w:val="000D0CE1"/>
    <w:rsid w:val="001544CE"/>
    <w:rsid w:val="002506F6"/>
    <w:rsid w:val="00272111"/>
    <w:rsid w:val="002E356E"/>
    <w:rsid w:val="00325108"/>
    <w:rsid w:val="0033327B"/>
    <w:rsid w:val="003B6915"/>
    <w:rsid w:val="00435D4B"/>
    <w:rsid w:val="0049734E"/>
    <w:rsid w:val="004C5861"/>
    <w:rsid w:val="00520B82"/>
    <w:rsid w:val="00566E83"/>
    <w:rsid w:val="005C6755"/>
    <w:rsid w:val="005E23E7"/>
    <w:rsid w:val="005F55BC"/>
    <w:rsid w:val="00623466"/>
    <w:rsid w:val="0068690A"/>
    <w:rsid w:val="006A5890"/>
    <w:rsid w:val="006E3E92"/>
    <w:rsid w:val="00751A34"/>
    <w:rsid w:val="00785B2C"/>
    <w:rsid w:val="007B5024"/>
    <w:rsid w:val="007C3876"/>
    <w:rsid w:val="007D0725"/>
    <w:rsid w:val="00836701"/>
    <w:rsid w:val="00854860"/>
    <w:rsid w:val="00867981"/>
    <w:rsid w:val="0088273E"/>
    <w:rsid w:val="008E08DB"/>
    <w:rsid w:val="00940D71"/>
    <w:rsid w:val="00947BBB"/>
    <w:rsid w:val="009A1D39"/>
    <w:rsid w:val="009E6558"/>
    <w:rsid w:val="00A245CE"/>
    <w:rsid w:val="00A572E3"/>
    <w:rsid w:val="00B20205"/>
    <w:rsid w:val="00B40032"/>
    <w:rsid w:val="00B5600B"/>
    <w:rsid w:val="00C01CEF"/>
    <w:rsid w:val="00C4482F"/>
    <w:rsid w:val="00C457EE"/>
    <w:rsid w:val="00C665C3"/>
    <w:rsid w:val="00C916FD"/>
    <w:rsid w:val="00CA580E"/>
    <w:rsid w:val="00CA6CFB"/>
    <w:rsid w:val="00D4177B"/>
    <w:rsid w:val="00D93AA4"/>
    <w:rsid w:val="00DE2B5E"/>
    <w:rsid w:val="00DF0780"/>
    <w:rsid w:val="00E23976"/>
    <w:rsid w:val="00E7270C"/>
    <w:rsid w:val="00EB19C2"/>
    <w:rsid w:val="00F25C79"/>
    <w:rsid w:val="00F33568"/>
    <w:rsid w:val="00F44946"/>
    <w:rsid w:val="00FA53F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2A0C"/>
  <w15:docId w15:val="{EE305B82-9777-45D7-93EE-17EDCA71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BB"/>
  </w:style>
  <w:style w:type="paragraph" w:styleId="Heading1">
    <w:name w:val="heading 1"/>
    <w:basedOn w:val="Normal"/>
    <w:next w:val="Normal"/>
    <w:link w:val="Heading1Char"/>
    <w:uiPriority w:val="9"/>
    <w:qFormat/>
    <w:rsid w:val="00435D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A580E"/>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3">
    <w:name w:val="heading 3"/>
    <w:basedOn w:val="Normal"/>
    <w:link w:val="Heading3Char"/>
    <w:uiPriority w:val="9"/>
    <w:qFormat/>
    <w:rsid w:val="00CA580E"/>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2Char">
    <w:name w:val="Heading 2 Char"/>
    <w:basedOn w:val="DefaultParagraphFont"/>
    <w:link w:val="Heading2"/>
    <w:uiPriority w:val="9"/>
    <w:rsid w:val="00CA580E"/>
    <w:rPr>
      <w:rFonts w:ascii="Times New Roman" w:eastAsia="Times New Roman" w:hAnsi="Times New Roman" w:cs="Times New Roman"/>
      <w:b/>
      <w:bCs/>
      <w:sz w:val="36"/>
      <w:szCs w:val="36"/>
      <w:lang w:bidi="hi-IN"/>
    </w:rPr>
  </w:style>
  <w:style w:type="character" w:customStyle="1" w:styleId="Heading3Char">
    <w:name w:val="Heading 3 Char"/>
    <w:basedOn w:val="DefaultParagraphFont"/>
    <w:link w:val="Heading3"/>
    <w:uiPriority w:val="9"/>
    <w:rsid w:val="00CA580E"/>
    <w:rPr>
      <w:rFonts w:ascii="Times New Roman" w:eastAsia="Times New Roman" w:hAnsi="Times New Roman" w:cs="Times New Roman"/>
      <w:b/>
      <w:bCs/>
      <w:sz w:val="27"/>
      <w:szCs w:val="27"/>
      <w:lang w:bidi="hi-IN"/>
    </w:rPr>
  </w:style>
  <w:style w:type="paragraph" w:styleId="NormalWeb">
    <w:name w:val="Normal (Web)"/>
    <w:basedOn w:val="Normal"/>
    <w:uiPriority w:val="99"/>
    <w:unhideWhenUsed/>
    <w:rsid w:val="00CA580E"/>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semiHidden/>
    <w:unhideWhenUsed/>
    <w:rsid w:val="00CA580E"/>
    <w:rPr>
      <w:color w:val="0000FF"/>
      <w:u w:val="single"/>
    </w:rPr>
  </w:style>
  <w:style w:type="character" w:styleId="Emphasis">
    <w:name w:val="Emphasis"/>
    <w:basedOn w:val="DefaultParagraphFont"/>
    <w:uiPriority w:val="20"/>
    <w:qFormat/>
    <w:rsid w:val="00CA580E"/>
    <w:rPr>
      <w:i/>
      <w:iCs/>
    </w:rPr>
  </w:style>
  <w:style w:type="paragraph" w:styleId="BalloonText">
    <w:name w:val="Balloon Text"/>
    <w:basedOn w:val="Normal"/>
    <w:link w:val="BalloonTextChar"/>
    <w:uiPriority w:val="99"/>
    <w:semiHidden/>
    <w:unhideWhenUsed/>
    <w:rsid w:val="00CA5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80E"/>
    <w:rPr>
      <w:rFonts w:ascii="Tahoma" w:hAnsi="Tahoma" w:cs="Tahoma"/>
      <w:sz w:val="16"/>
      <w:szCs w:val="16"/>
    </w:rPr>
  </w:style>
  <w:style w:type="character" w:styleId="Strong">
    <w:name w:val="Strong"/>
    <w:basedOn w:val="DefaultParagraphFont"/>
    <w:uiPriority w:val="22"/>
    <w:qFormat/>
    <w:rsid w:val="00CA580E"/>
    <w:rPr>
      <w:b/>
      <w:bCs/>
    </w:rPr>
  </w:style>
  <w:style w:type="character" w:customStyle="1" w:styleId="Heading1Char">
    <w:name w:val="Heading 1 Char"/>
    <w:basedOn w:val="DefaultParagraphFont"/>
    <w:link w:val="Heading1"/>
    <w:uiPriority w:val="9"/>
    <w:rsid w:val="00435D4B"/>
    <w:rPr>
      <w:rFonts w:asciiTheme="majorHAnsi" w:eastAsiaTheme="majorEastAsia" w:hAnsiTheme="majorHAnsi" w:cstheme="majorBidi"/>
      <w:b/>
      <w:bCs/>
      <w:color w:val="365F91" w:themeColor="accent1" w:themeShade="BF"/>
      <w:sz w:val="28"/>
      <w:szCs w:val="28"/>
    </w:rPr>
  </w:style>
  <w:style w:type="character" w:customStyle="1" w:styleId="pageinfotitles2">
    <w:name w:val="page_info_title_s2"/>
    <w:basedOn w:val="DefaultParagraphFont"/>
    <w:rsid w:val="00623466"/>
  </w:style>
  <w:style w:type="character" w:customStyle="1" w:styleId="writer-name">
    <w:name w:val="writer-name"/>
    <w:basedOn w:val="DefaultParagraphFont"/>
    <w:rsid w:val="00B20205"/>
  </w:style>
  <w:style w:type="character" w:customStyle="1" w:styleId="writer-profile">
    <w:name w:val="writer-profile"/>
    <w:basedOn w:val="DefaultParagraphFont"/>
    <w:rsid w:val="00B20205"/>
  </w:style>
  <w:style w:type="character" w:customStyle="1" w:styleId="article-date">
    <w:name w:val="article-date"/>
    <w:basedOn w:val="DefaultParagraphFont"/>
    <w:rsid w:val="00B20205"/>
  </w:style>
  <w:style w:type="character" w:customStyle="1" w:styleId="Date1">
    <w:name w:val="Date1"/>
    <w:basedOn w:val="DefaultParagraphFont"/>
    <w:rsid w:val="00B20205"/>
  </w:style>
  <w:style w:type="character" w:customStyle="1" w:styleId="jw-volume-update">
    <w:name w:val="jw-volume-update"/>
    <w:basedOn w:val="DefaultParagraphFont"/>
    <w:rsid w:val="00B20205"/>
  </w:style>
  <w:style w:type="paragraph" w:customStyle="1" w:styleId="pjustify">
    <w:name w:val="pjustify"/>
    <w:basedOn w:val="Normal"/>
    <w:rsid w:val="00B40032"/>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s1">
    <w:name w:val="s1"/>
    <w:basedOn w:val="DefaultParagraphFont"/>
    <w:rsid w:val="00B40032"/>
  </w:style>
  <w:style w:type="paragraph" w:customStyle="1" w:styleId="p1">
    <w:name w:val="p1"/>
    <w:basedOn w:val="Normal"/>
    <w:rsid w:val="00B40032"/>
    <w:pPr>
      <w:spacing w:before="100" w:beforeAutospacing="1" w:after="100" w:afterAutospacing="1" w:line="240" w:lineRule="auto"/>
    </w:pPr>
    <w:rPr>
      <w:rFonts w:ascii="Times New Roman" w:eastAsia="Times New Roman" w:hAnsi="Times New Roman" w:cs="Times New Roman"/>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83630">
      <w:bodyDiv w:val="1"/>
      <w:marLeft w:val="0"/>
      <w:marRight w:val="0"/>
      <w:marTop w:val="0"/>
      <w:marBottom w:val="0"/>
      <w:divBdr>
        <w:top w:val="none" w:sz="0" w:space="0" w:color="auto"/>
        <w:left w:val="none" w:sz="0" w:space="0" w:color="auto"/>
        <w:bottom w:val="none" w:sz="0" w:space="0" w:color="auto"/>
        <w:right w:val="none" w:sz="0" w:space="0" w:color="auto"/>
      </w:divBdr>
    </w:div>
    <w:div w:id="223569479">
      <w:bodyDiv w:val="1"/>
      <w:marLeft w:val="0"/>
      <w:marRight w:val="0"/>
      <w:marTop w:val="0"/>
      <w:marBottom w:val="0"/>
      <w:divBdr>
        <w:top w:val="none" w:sz="0" w:space="0" w:color="auto"/>
        <w:left w:val="none" w:sz="0" w:space="0" w:color="auto"/>
        <w:bottom w:val="none" w:sz="0" w:space="0" w:color="auto"/>
        <w:right w:val="none" w:sz="0" w:space="0" w:color="auto"/>
      </w:divBdr>
      <w:divsChild>
        <w:div w:id="1775395305">
          <w:marLeft w:val="0"/>
          <w:marRight w:val="0"/>
          <w:marTop w:val="0"/>
          <w:marBottom w:val="188"/>
          <w:divBdr>
            <w:top w:val="none" w:sz="0" w:space="0" w:color="auto"/>
            <w:left w:val="none" w:sz="0" w:space="0" w:color="auto"/>
            <w:bottom w:val="none" w:sz="0" w:space="0" w:color="auto"/>
            <w:right w:val="none" w:sz="0" w:space="0" w:color="auto"/>
          </w:divBdr>
          <w:divsChild>
            <w:div w:id="2024088027">
              <w:marLeft w:val="0"/>
              <w:marRight w:val="0"/>
              <w:marTop w:val="0"/>
              <w:marBottom w:val="0"/>
              <w:divBdr>
                <w:top w:val="none" w:sz="0" w:space="0" w:color="auto"/>
                <w:left w:val="none" w:sz="0" w:space="0" w:color="auto"/>
                <w:bottom w:val="none" w:sz="0" w:space="0" w:color="auto"/>
                <w:right w:val="none" w:sz="0" w:space="0" w:color="auto"/>
              </w:divBdr>
              <w:divsChild>
                <w:div w:id="1735540470">
                  <w:marLeft w:val="0"/>
                  <w:marRight w:val="0"/>
                  <w:marTop w:val="0"/>
                  <w:marBottom w:val="0"/>
                  <w:divBdr>
                    <w:top w:val="none" w:sz="0" w:space="0" w:color="auto"/>
                    <w:left w:val="none" w:sz="0" w:space="0" w:color="auto"/>
                    <w:bottom w:val="none" w:sz="0" w:space="0" w:color="auto"/>
                    <w:right w:val="none" w:sz="0" w:space="0" w:color="auto"/>
                  </w:divBdr>
                  <w:divsChild>
                    <w:div w:id="224225790">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 w:id="1649281769">
          <w:marLeft w:val="0"/>
          <w:marRight w:val="0"/>
          <w:marTop w:val="0"/>
          <w:marBottom w:val="0"/>
          <w:divBdr>
            <w:top w:val="none" w:sz="0" w:space="0" w:color="auto"/>
            <w:left w:val="none" w:sz="0" w:space="0" w:color="auto"/>
            <w:bottom w:val="none" w:sz="0" w:space="0" w:color="auto"/>
            <w:right w:val="none" w:sz="0" w:space="0" w:color="auto"/>
          </w:divBdr>
          <w:divsChild>
            <w:div w:id="1155146152">
              <w:marLeft w:val="0"/>
              <w:marRight w:val="0"/>
              <w:marTop w:val="0"/>
              <w:marBottom w:val="0"/>
              <w:divBdr>
                <w:top w:val="none" w:sz="0" w:space="0" w:color="auto"/>
                <w:left w:val="none" w:sz="0" w:space="0" w:color="auto"/>
                <w:bottom w:val="none" w:sz="0" w:space="0" w:color="auto"/>
                <w:right w:val="none" w:sz="0" w:space="0" w:color="auto"/>
              </w:divBdr>
              <w:divsChild>
                <w:div w:id="2139569728">
                  <w:marLeft w:val="0"/>
                  <w:marRight w:val="0"/>
                  <w:marTop w:val="0"/>
                  <w:marBottom w:val="0"/>
                  <w:divBdr>
                    <w:top w:val="none" w:sz="0" w:space="0" w:color="auto"/>
                    <w:left w:val="none" w:sz="0" w:space="0" w:color="auto"/>
                    <w:bottom w:val="none" w:sz="0" w:space="0" w:color="auto"/>
                    <w:right w:val="none" w:sz="0" w:space="0" w:color="auto"/>
                  </w:divBdr>
                  <w:divsChild>
                    <w:div w:id="70228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384449">
              <w:marLeft w:val="0"/>
              <w:marRight w:val="0"/>
              <w:marTop w:val="0"/>
              <w:marBottom w:val="0"/>
              <w:divBdr>
                <w:top w:val="none" w:sz="0" w:space="0" w:color="auto"/>
                <w:left w:val="none" w:sz="0" w:space="0" w:color="auto"/>
                <w:bottom w:val="none" w:sz="0" w:space="0" w:color="auto"/>
                <w:right w:val="none" w:sz="0" w:space="0" w:color="auto"/>
              </w:divBdr>
              <w:divsChild>
                <w:div w:id="976759477">
                  <w:marLeft w:val="0"/>
                  <w:marRight w:val="0"/>
                  <w:marTop w:val="0"/>
                  <w:marBottom w:val="250"/>
                  <w:divBdr>
                    <w:top w:val="none" w:sz="0" w:space="0" w:color="auto"/>
                    <w:left w:val="none" w:sz="0" w:space="0" w:color="auto"/>
                    <w:bottom w:val="none" w:sz="0" w:space="0" w:color="auto"/>
                    <w:right w:val="none" w:sz="0" w:space="0" w:color="auto"/>
                  </w:divBdr>
                </w:div>
                <w:div w:id="1911694983">
                  <w:marLeft w:val="0"/>
                  <w:marRight w:val="0"/>
                  <w:marTop w:val="0"/>
                  <w:marBottom w:val="0"/>
                  <w:divBdr>
                    <w:top w:val="none" w:sz="0" w:space="0" w:color="auto"/>
                    <w:left w:val="none" w:sz="0" w:space="0" w:color="auto"/>
                    <w:bottom w:val="none" w:sz="0" w:space="0" w:color="auto"/>
                    <w:right w:val="none" w:sz="0" w:space="0" w:color="auto"/>
                  </w:divBdr>
                </w:div>
                <w:div w:id="763261040">
                  <w:marLeft w:val="0"/>
                  <w:marRight w:val="0"/>
                  <w:marTop w:val="0"/>
                  <w:marBottom w:val="250"/>
                  <w:divBdr>
                    <w:top w:val="none" w:sz="0" w:space="0" w:color="auto"/>
                    <w:left w:val="none" w:sz="0" w:space="0" w:color="auto"/>
                    <w:bottom w:val="none" w:sz="0" w:space="0" w:color="auto"/>
                    <w:right w:val="none" w:sz="0" w:space="0" w:color="auto"/>
                  </w:divBdr>
                </w:div>
                <w:div w:id="1079255177">
                  <w:marLeft w:val="0"/>
                  <w:marRight w:val="0"/>
                  <w:marTop w:val="376"/>
                  <w:marBottom w:val="376"/>
                  <w:divBdr>
                    <w:top w:val="single" w:sz="4" w:space="13" w:color="auto"/>
                    <w:left w:val="none" w:sz="0" w:space="16" w:color="auto"/>
                    <w:bottom w:val="single" w:sz="4" w:space="25" w:color="auto"/>
                    <w:right w:val="none" w:sz="0" w:space="16" w:color="auto"/>
                  </w:divBdr>
                  <w:divsChild>
                    <w:div w:id="304511627">
                      <w:marLeft w:val="0"/>
                      <w:marRight w:val="0"/>
                      <w:marTop w:val="0"/>
                      <w:marBottom w:val="0"/>
                      <w:divBdr>
                        <w:top w:val="none" w:sz="0" w:space="0" w:color="auto"/>
                        <w:left w:val="none" w:sz="0" w:space="0" w:color="auto"/>
                        <w:bottom w:val="none" w:sz="0" w:space="0" w:color="auto"/>
                        <w:right w:val="none" w:sz="0" w:space="0" w:color="auto"/>
                      </w:divBdr>
                      <w:divsChild>
                        <w:div w:id="151875666">
                          <w:marLeft w:val="0"/>
                          <w:marRight w:val="0"/>
                          <w:marTop w:val="0"/>
                          <w:marBottom w:val="0"/>
                          <w:divBdr>
                            <w:top w:val="none" w:sz="0" w:space="0" w:color="auto"/>
                            <w:left w:val="none" w:sz="0" w:space="0" w:color="auto"/>
                            <w:bottom w:val="none" w:sz="0" w:space="0" w:color="auto"/>
                            <w:right w:val="none" w:sz="0" w:space="0" w:color="auto"/>
                          </w:divBdr>
                          <w:divsChild>
                            <w:div w:id="441068807">
                              <w:marLeft w:val="-13"/>
                              <w:marRight w:val="-13"/>
                              <w:marTop w:val="0"/>
                              <w:marBottom w:val="0"/>
                              <w:divBdr>
                                <w:top w:val="none" w:sz="0" w:space="0" w:color="auto"/>
                                <w:left w:val="none" w:sz="0" w:space="0" w:color="auto"/>
                                <w:bottom w:val="none" w:sz="0" w:space="0" w:color="auto"/>
                                <w:right w:val="none" w:sz="0" w:space="0" w:color="auto"/>
                              </w:divBdr>
                            </w:div>
                            <w:div w:id="21315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149293">
                  <w:marLeft w:val="0"/>
                  <w:marRight w:val="0"/>
                  <w:marTop w:val="0"/>
                  <w:marBottom w:val="0"/>
                  <w:divBdr>
                    <w:top w:val="none" w:sz="0" w:space="0" w:color="auto"/>
                    <w:left w:val="none" w:sz="0" w:space="0" w:color="auto"/>
                    <w:bottom w:val="none" w:sz="0" w:space="0" w:color="auto"/>
                    <w:right w:val="none" w:sz="0" w:space="0" w:color="auto"/>
                  </w:divBdr>
                </w:div>
                <w:div w:id="611937003">
                  <w:marLeft w:val="0"/>
                  <w:marRight w:val="0"/>
                  <w:marTop w:val="0"/>
                  <w:marBottom w:val="250"/>
                  <w:divBdr>
                    <w:top w:val="none" w:sz="0" w:space="0" w:color="auto"/>
                    <w:left w:val="none" w:sz="0" w:space="0" w:color="auto"/>
                    <w:bottom w:val="none" w:sz="0" w:space="0" w:color="auto"/>
                    <w:right w:val="none" w:sz="0" w:space="0" w:color="auto"/>
                  </w:divBdr>
                </w:div>
                <w:div w:id="1851946762">
                  <w:marLeft w:val="0"/>
                  <w:marRight w:val="0"/>
                  <w:marTop w:val="0"/>
                  <w:marBottom w:val="0"/>
                  <w:divBdr>
                    <w:top w:val="none" w:sz="0" w:space="0" w:color="auto"/>
                    <w:left w:val="none" w:sz="0" w:space="0" w:color="auto"/>
                    <w:bottom w:val="none" w:sz="0" w:space="0" w:color="auto"/>
                    <w:right w:val="none" w:sz="0" w:space="0" w:color="auto"/>
                  </w:divBdr>
                </w:div>
                <w:div w:id="1647735723">
                  <w:marLeft w:val="0"/>
                  <w:marRight w:val="0"/>
                  <w:marTop w:val="0"/>
                  <w:marBottom w:val="250"/>
                  <w:divBdr>
                    <w:top w:val="none" w:sz="0" w:space="0" w:color="auto"/>
                    <w:left w:val="none" w:sz="0" w:space="0" w:color="auto"/>
                    <w:bottom w:val="none" w:sz="0" w:space="0" w:color="auto"/>
                    <w:right w:val="none" w:sz="0" w:space="0" w:color="auto"/>
                  </w:divBdr>
                </w:div>
                <w:div w:id="95365668">
                  <w:marLeft w:val="0"/>
                  <w:marRight w:val="0"/>
                  <w:marTop w:val="0"/>
                  <w:marBottom w:val="0"/>
                  <w:divBdr>
                    <w:top w:val="none" w:sz="0" w:space="0" w:color="auto"/>
                    <w:left w:val="none" w:sz="0" w:space="0" w:color="auto"/>
                    <w:bottom w:val="none" w:sz="0" w:space="0" w:color="auto"/>
                    <w:right w:val="none" w:sz="0" w:space="0" w:color="auto"/>
                  </w:divBdr>
                </w:div>
                <w:div w:id="701131303">
                  <w:marLeft w:val="0"/>
                  <w:marRight w:val="0"/>
                  <w:marTop w:val="0"/>
                  <w:marBottom w:val="250"/>
                  <w:divBdr>
                    <w:top w:val="none" w:sz="0" w:space="0" w:color="auto"/>
                    <w:left w:val="none" w:sz="0" w:space="0" w:color="auto"/>
                    <w:bottom w:val="none" w:sz="0" w:space="0" w:color="auto"/>
                    <w:right w:val="none" w:sz="0" w:space="0" w:color="auto"/>
                  </w:divBdr>
                </w:div>
                <w:div w:id="309939795">
                  <w:marLeft w:val="0"/>
                  <w:marRight w:val="0"/>
                  <w:marTop w:val="0"/>
                  <w:marBottom w:val="0"/>
                  <w:divBdr>
                    <w:top w:val="none" w:sz="0" w:space="0" w:color="auto"/>
                    <w:left w:val="none" w:sz="0" w:space="0" w:color="auto"/>
                    <w:bottom w:val="none" w:sz="0" w:space="0" w:color="auto"/>
                    <w:right w:val="none" w:sz="0" w:space="0" w:color="auto"/>
                  </w:divBdr>
                </w:div>
                <w:div w:id="1746417108">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 w:id="315377994">
      <w:bodyDiv w:val="1"/>
      <w:marLeft w:val="0"/>
      <w:marRight w:val="0"/>
      <w:marTop w:val="0"/>
      <w:marBottom w:val="0"/>
      <w:divBdr>
        <w:top w:val="none" w:sz="0" w:space="0" w:color="auto"/>
        <w:left w:val="none" w:sz="0" w:space="0" w:color="auto"/>
        <w:bottom w:val="none" w:sz="0" w:space="0" w:color="auto"/>
        <w:right w:val="none" w:sz="0" w:space="0" w:color="auto"/>
      </w:divBdr>
      <w:divsChild>
        <w:div w:id="2137750004">
          <w:marLeft w:val="-125"/>
          <w:marRight w:val="-125"/>
          <w:marTop w:val="0"/>
          <w:marBottom w:val="0"/>
          <w:divBdr>
            <w:top w:val="none" w:sz="0" w:space="0" w:color="auto"/>
            <w:left w:val="none" w:sz="0" w:space="0" w:color="auto"/>
            <w:bottom w:val="none" w:sz="0" w:space="0" w:color="auto"/>
            <w:right w:val="none" w:sz="0" w:space="0" w:color="auto"/>
          </w:divBdr>
          <w:divsChild>
            <w:div w:id="739213094">
              <w:marLeft w:val="0"/>
              <w:marRight w:val="0"/>
              <w:marTop w:val="0"/>
              <w:marBottom w:val="0"/>
              <w:divBdr>
                <w:top w:val="none" w:sz="0" w:space="0" w:color="auto"/>
                <w:left w:val="none" w:sz="0" w:space="0" w:color="auto"/>
                <w:bottom w:val="none" w:sz="0" w:space="0" w:color="auto"/>
                <w:right w:val="none" w:sz="0" w:space="0" w:color="auto"/>
              </w:divBdr>
              <w:divsChild>
                <w:div w:id="1014113445">
                  <w:marLeft w:val="0"/>
                  <w:marRight w:val="0"/>
                  <w:marTop w:val="0"/>
                  <w:marBottom w:val="125"/>
                  <w:divBdr>
                    <w:top w:val="none" w:sz="0" w:space="0" w:color="auto"/>
                    <w:left w:val="none" w:sz="0" w:space="0" w:color="auto"/>
                    <w:bottom w:val="none" w:sz="0" w:space="0" w:color="auto"/>
                    <w:right w:val="none" w:sz="0" w:space="0" w:color="auto"/>
                  </w:divBdr>
                </w:div>
                <w:div w:id="1415585665">
                  <w:marLeft w:val="0"/>
                  <w:marRight w:val="0"/>
                  <w:marTop w:val="250"/>
                  <w:marBottom w:val="0"/>
                  <w:divBdr>
                    <w:top w:val="none" w:sz="0" w:space="0" w:color="auto"/>
                    <w:left w:val="none" w:sz="0" w:space="0" w:color="auto"/>
                    <w:bottom w:val="none" w:sz="0" w:space="0" w:color="auto"/>
                    <w:right w:val="none" w:sz="0" w:space="0" w:color="auto"/>
                  </w:divBdr>
                  <w:divsChild>
                    <w:div w:id="170046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328633">
          <w:marLeft w:val="-125"/>
          <w:marRight w:val="-125"/>
          <w:marTop w:val="0"/>
          <w:marBottom w:val="0"/>
          <w:divBdr>
            <w:top w:val="none" w:sz="0" w:space="0" w:color="auto"/>
            <w:left w:val="none" w:sz="0" w:space="0" w:color="auto"/>
            <w:bottom w:val="none" w:sz="0" w:space="0" w:color="auto"/>
            <w:right w:val="none" w:sz="0" w:space="0" w:color="auto"/>
          </w:divBdr>
          <w:divsChild>
            <w:div w:id="840241578">
              <w:marLeft w:val="0"/>
              <w:marRight w:val="0"/>
              <w:marTop w:val="0"/>
              <w:marBottom w:val="0"/>
              <w:divBdr>
                <w:top w:val="none" w:sz="0" w:space="0" w:color="auto"/>
                <w:left w:val="none" w:sz="0" w:space="0" w:color="auto"/>
                <w:bottom w:val="none" w:sz="0" w:space="0" w:color="auto"/>
                <w:right w:val="none" w:sz="0" w:space="0" w:color="auto"/>
              </w:divBdr>
              <w:divsChild>
                <w:div w:id="678386906">
                  <w:marLeft w:val="0"/>
                  <w:marRight w:val="0"/>
                  <w:marTop w:val="0"/>
                  <w:marBottom w:val="125"/>
                  <w:divBdr>
                    <w:top w:val="none" w:sz="0" w:space="0" w:color="auto"/>
                    <w:left w:val="none" w:sz="0" w:space="0" w:color="auto"/>
                    <w:bottom w:val="none" w:sz="0" w:space="0" w:color="auto"/>
                    <w:right w:val="none" w:sz="0" w:space="0" w:color="auto"/>
                  </w:divBdr>
                </w:div>
                <w:div w:id="1190601405">
                  <w:marLeft w:val="0"/>
                  <w:marRight w:val="0"/>
                  <w:marTop w:val="250"/>
                  <w:marBottom w:val="0"/>
                  <w:divBdr>
                    <w:top w:val="none" w:sz="0" w:space="0" w:color="auto"/>
                    <w:left w:val="none" w:sz="0" w:space="0" w:color="auto"/>
                    <w:bottom w:val="none" w:sz="0" w:space="0" w:color="auto"/>
                    <w:right w:val="none" w:sz="0" w:space="0" w:color="auto"/>
                  </w:divBdr>
                  <w:divsChild>
                    <w:div w:id="76843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938245">
      <w:bodyDiv w:val="1"/>
      <w:marLeft w:val="0"/>
      <w:marRight w:val="0"/>
      <w:marTop w:val="0"/>
      <w:marBottom w:val="0"/>
      <w:divBdr>
        <w:top w:val="none" w:sz="0" w:space="0" w:color="auto"/>
        <w:left w:val="none" w:sz="0" w:space="0" w:color="auto"/>
        <w:bottom w:val="none" w:sz="0" w:space="0" w:color="auto"/>
        <w:right w:val="none" w:sz="0" w:space="0" w:color="auto"/>
      </w:divBdr>
    </w:div>
    <w:div w:id="1027952643">
      <w:bodyDiv w:val="1"/>
      <w:marLeft w:val="0"/>
      <w:marRight w:val="0"/>
      <w:marTop w:val="0"/>
      <w:marBottom w:val="0"/>
      <w:divBdr>
        <w:top w:val="none" w:sz="0" w:space="0" w:color="auto"/>
        <w:left w:val="none" w:sz="0" w:space="0" w:color="auto"/>
        <w:bottom w:val="none" w:sz="0" w:space="0" w:color="auto"/>
        <w:right w:val="none" w:sz="0" w:space="0" w:color="auto"/>
      </w:divBdr>
    </w:div>
    <w:div w:id="1151944846">
      <w:bodyDiv w:val="1"/>
      <w:marLeft w:val="0"/>
      <w:marRight w:val="0"/>
      <w:marTop w:val="0"/>
      <w:marBottom w:val="0"/>
      <w:divBdr>
        <w:top w:val="none" w:sz="0" w:space="0" w:color="auto"/>
        <w:left w:val="none" w:sz="0" w:space="0" w:color="auto"/>
        <w:bottom w:val="none" w:sz="0" w:space="0" w:color="auto"/>
        <w:right w:val="none" w:sz="0" w:space="0" w:color="auto"/>
      </w:divBdr>
    </w:div>
    <w:div w:id="1280532431">
      <w:bodyDiv w:val="1"/>
      <w:marLeft w:val="0"/>
      <w:marRight w:val="0"/>
      <w:marTop w:val="0"/>
      <w:marBottom w:val="0"/>
      <w:divBdr>
        <w:top w:val="none" w:sz="0" w:space="0" w:color="auto"/>
        <w:left w:val="none" w:sz="0" w:space="0" w:color="auto"/>
        <w:bottom w:val="none" w:sz="0" w:space="0" w:color="auto"/>
        <w:right w:val="none" w:sz="0" w:space="0" w:color="auto"/>
      </w:divBdr>
      <w:divsChild>
        <w:div w:id="1084228035">
          <w:marLeft w:val="0"/>
          <w:marRight w:val="0"/>
          <w:marTop w:val="0"/>
          <w:marBottom w:val="125"/>
          <w:divBdr>
            <w:top w:val="none" w:sz="0" w:space="0" w:color="auto"/>
            <w:left w:val="none" w:sz="0" w:space="0" w:color="auto"/>
            <w:bottom w:val="none" w:sz="0" w:space="0" w:color="auto"/>
            <w:right w:val="none" w:sz="0" w:space="0" w:color="auto"/>
          </w:divBdr>
        </w:div>
        <w:div w:id="1929269519">
          <w:marLeft w:val="0"/>
          <w:marRight w:val="0"/>
          <w:marTop w:val="0"/>
          <w:marBottom w:val="0"/>
          <w:divBdr>
            <w:top w:val="none" w:sz="0" w:space="0" w:color="auto"/>
            <w:left w:val="none" w:sz="0" w:space="0" w:color="auto"/>
            <w:bottom w:val="none" w:sz="0" w:space="0" w:color="auto"/>
            <w:right w:val="none" w:sz="0" w:space="0" w:color="auto"/>
          </w:divBdr>
          <w:divsChild>
            <w:div w:id="1235971453">
              <w:marLeft w:val="0"/>
              <w:marRight w:val="0"/>
              <w:marTop w:val="0"/>
              <w:marBottom w:val="0"/>
              <w:divBdr>
                <w:top w:val="none" w:sz="0" w:space="0" w:color="auto"/>
                <w:left w:val="none" w:sz="0" w:space="0" w:color="auto"/>
                <w:bottom w:val="none" w:sz="0" w:space="0" w:color="auto"/>
                <w:right w:val="none" w:sz="0" w:space="0" w:color="auto"/>
              </w:divBdr>
              <w:divsChild>
                <w:div w:id="489835047">
                  <w:marLeft w:val="0"/>
                  <w:marRight w:val="0"/>
                  <w:marTop w:val="0"/>
                  <w:marBottom w:val="0"/>
                  <w:divBdr>
                    <w:top w:val="none" w:sz="0" w:space="0" w:color="auto"/>
                    <w:left w:val="none" w:sz="0" w:space="0" w:color="auto"/>
                    <w:bottom w:val="none" w:sz="0" w:space="0" w:color="auto"/>
                    <w:right w:val="none" w:sz="0" w:space="0" w:color="auto"/>
                  </w:divBdr>
                  <w:divsChild>
                    <w:div w:id="850877130">
                      <w:marLeft w:val="0"/>
                      <w:marRight w:val="0"/>
                      <w:marTop w:val="250"/>
                      <w:marBottom w:val="0"/>
                      <w:divBdr>
                        <w:top w:val="none" w:sz="0" w:space="0" w:color="auto"/>
                        <w:left w:val="none" w:sz="0" w:space="0" w:color="auto"/>
                        <w:bottom w:val="none" w:sz="0" w:space="0" w:color="auto"/>
                        <w:right w:val="none" w:sz="0" w:space="0" w:color="auto"/>
                      </w:divBdr>
                      <w:divsChild>
                        <w:div w:id="2131974303">
                          <w:marLeft w:val="63"/>
                          <w:marRight w:val="63"/>
                          <w:marTop w:val="63"/>
                          <w:marBottom w:val="63"/>
                          <w:divBdr>
                            <w:top w:val="none" w:sz="0" w:space="0" w:color="auto"/>
                            <w:left w:val="none" w:sz="0" w:space="0" w:color="auto"/>
                            <w:bottom w:val="none" w:sz="0" w:space="0" w:color="auto"/>
                            <w:right w:val="none" w:sz="0" w:space="0" w:color="auto"/>
                          </w:divBdr>
                          <w:divsChild>
                            <w:div w:id="566691930">
                              <w:marLeft w:val="0"/>
                              <w:marRight w:val="0"/>
                              <w:marTop w:val="0"/>
                              <w:marBottom w:val="0"/>
                              <w:divBdr>
                                <w:top w:val="none" w:sz="0" w:space="0" w:color="auto"/>
                                <w:left w:val="none" w:sz="0" w:space="0" w:color="auto"/>
                                <w:bottom w:val="none" w:sz="0" w:space="0" w:color="auto"/>
                                <w:right w:val="none" w:sz="0" w:space="0" w:color="auto"/>
                              </w:divBdr>
                            </w:div>
                            <w:div w:id="1991059864">
                              <w:marLeft w:val="0"/>
                              <w:marRight w:val="0"/>
                              <w:marTop w:val="0"/>
                              <w:marBottom w:val="0"/>
                              <w:divBdr>
                                <w:top w:val="none" w:sz="0" w:space="0" w:color="auto"/>
                                <w:left w:val="none" w:sz="0" w:space="0" w:color="auto"/>
                                <w:bottom w:val="none" w:sz="0" w:space="0" w:color="auto"/>
                                <w:right w:val="none" w:sz="0" w:space="0" w:color="auto"/>
                              </w:divBdr>
                            </w:div>
                            <w:div w:id="763456356">
                              <w:marLeft w:val="0"/>
                              <w:marRight w:val="0"/>
                              <w:marTop w:val="0"/>
                              <w:marBottom w:val="0"/>
                              <w:divBdr>
                                <w:top w:val="none" w:sz="0" w:space="0" w:color="auto"/>
                                <w:left w:val="none" w:sz="0" w:space="0" w:color="auto"/>
                                <w:bottom w:val="none" w:sz="0" w:space="0" w:color="auto"/>
                                <w:right w:val="none" w:sz="0" w:space="0" w:color="auto"/>
                              </w:divBdr>
                            </w:div>
                          </w:divsChild>
                        </w:div>
                        <w:div w:id="1953701426">
                          <w:marLeft w:val="63"/>
                          <w:marRight w:val="63"/>
                          <w:marTop w:val="63"/>
                          <w:marBottom w:val="63"/>
                          <w:divBdr>
                            <w:top w:val="none" w:sz="0" w:space="0" w:color="auto"/>
                            <w:left w:val="none" w:sz="0" w:space="0" w:color="auto"/>
                            <w:bottom w:val="none" w:sz="0" w:space="0" w:color="auto"/>
                            <w:right w:val="none" w:sz="0" w:space="0" w:color="auto"/>
                          </w:divBdr>
                          <w:divsChild>
                            <w:div w:id="1623919192">
                              <w:marLeft w:val="0"/>
                              <w:marRight w:val="0"/>
                              <w:marTop w:val="0"/>
                              <w:marBottom w:val="0"/>
                              <w:divBdr>
                                <w:top w:val="none" w:sz="0" w:space="0" w:color="auto"/>
                                <w:left w:val="none" w:sz="0" w:space="0" w:color="auto"/>
                                <w:bottom w:val="none" w:sz="0" w:space="0" w:color="auto"/>
                                <w:right w:val="none" w:sz="0" w:space="0" w:color="auto"/>
                              </w:divBdr>
                            </w:div>
                            <w:div w:id="1843423140">
                              <w:marLeft w:val="0"/>
                              <w:marRight w:val="0"/>
                              <w:marTop w:val="0"/>
                              <w:marBottom w:val="0"/>
                              <w:divBdr>
                                <w:top w:val="none" w:sz="0" w:space="0" w:color="auto"/>
                                <w:left w:val="none" w:sz="0" w:space="0" w:color="auto"/>
                                <w:bottom w:val="none" w:sz="0" w:space="0" w:color="auto"/>
                                <w:right w:val="none" w:sz="0" w:space="0" w:color="auto"/>
                              </w:divBdr>
                            </w:div>
                            <w:div w:id="481779194">
                              <w:marLeft w:val="0"/>
                              <w:marRight w:val="0"/>
                              <w:marTop w:val="0"/>
                              <w:marBottom w:val="0"/>
                              <w:divBdr>
                                <w:top w:val="none" w:sz="0" w:space="0" w:color="auto"/>
                                <w:left w:val="none" w:sz="0" w:space="0" w:color="auto"/>
                                <w:bottom w:val="none" w:sz="0" w:space="0" w:color="auto"/>
                                <w:right w:val="none" w:sz="0" w:space="0" w:color="auto"/>
                              </w:divBdr>
                            </w:div>
                          </w:divsChild>
                        </w:div>
                        <w:div w:id="1801537144">
                          <w:marLeft w:val="63"/>
                          <w:marRight w:val="63"/>
                          <w:marTop w:val="63"/>
                          <w:marBottom w:val="63"/>
                          <w:divBdr>
                            <w:top w:val="none" w:sz="0" w:space="0" w:color="auto"/>
                            <w:left w:val="none" w:sz="0" w:space="0" w:color="auto"/>
                            <w:bottom w:val="none" w:sz="0" w:space="0" w:color="auto"/>
                            <w:right w:val="none" w:sz="0" w:space="0" w:color="auto"/>
                          </w:divBdr>
                          <w:divsChild>
                            <w:div w:id="1783109593">
                              <w:marLeft w:val="0"/>
                              <w:marRight w:val="0"/>
                              <w:marTop w:val="0"/>
                              <w:marBottom w:val="0"/>
                              <w:divBdr>
                                <w:top w:val="none" w:sz="0" w:space="0" w:color="auto"/>
                                <w:left w:val="none" w:sz="0" w:space="0" w:color="auto"/>
                                <w:bottom w:val="none" w:sz="0" w:space="0" w:color="auto"/>
                                <w:right w:val="none" w:sz="0" w:space="0" w:color="auto"/>
                              </w:divBdr>
                            </w:div>
                            <w:div w:id="2083091873">
                              <w:marLeft w:val="0"/>
                              <w:marRight w:val="0"/>
                              <w:marTop w:val="0"/>
                              <w:marBottom w:val="0"/>
                              <w:divBdr>
                                <w:top w:val="none" w:sz="0" w:space="0" w:color="auto"/>
                                <w:left w:val="none" w:sz="0" w:space="0" w:color="auto"/>
                                <w:bottom w:val="none" w:sz="0" w:space="0" w:color="auto"/>
                                <w:right w:val="none" w:sz="0" w:space="0" w:color="auto"/>
                              </w:divBdr>
                            </w:div>
                            <w:div w:id="1071655905">
                              <w:marLeft w:val="0"/>
                              <w:marRight w:val="0"/>
                              <w:marTop w:val="0"/>
                              <w:marBottom w:val="0"/>
                              <w:divBdr>
                                <w:top w:val="none" w:sz="0" w:space="0" w:color="auto"/>
                                <w:left w:val="none" w:sz="0" w:space="0" w:color="auto"/>
                                <w:bottom w:val="none" w:sz="0" w:space="0" w:color="auto"/>
                                <w:right w:val="none" w:sz="0" w:space="0" w:color="auto"/>
                              </w:divBdr>
                            </w:div>
                          </w:divsChild>
                        </w:div>
                        <w:div w:id="1467973216">
                          <w:marLeft w:val="63"/>
                          <w:marRight w:val="63"/>
                          <w:marTop w:val="63"/>
                          <w:marBottom w:val="63"/>
                          <w:divBdr>
                            <w:top w:val="none" w:sz="0" w:space="0" w:color="auto"/>
                            <w:left w:val="none" w:sz="0" w:space="0" w:color="auto"/>
                            <w:bottom w:val="none" w:sz="0" w:space="0" w:color="auto"/>
                            <w:right w:val="none" w:sz="0" w:space="0" w:color="auto"/>
                          </w:divBdr>
                          <w:divsChild>
                            <w:div w:id="1951010009">
                              <w:marLeft w:val="0"/>
                              <w:marRight w:val="0"/>
                              <w:marTop w:val="0"/>
                              <w:marBottom w:val="0"/>
                              <w:divBdr>
                                <w:top w:val="none" w:sz="0" w:space="0" w:color="auto"/>
                                <w:left w:val="none" w:sz="0" w:space="0" w:color="auto"/>
                                <w:bottom w:val="none" w:sz="0" w:space="0" w:color="auto"/>
                                <w:right w:val="none" w:sz="0" w:space="0" w:color="auto"/>
                              </w:divBdr>
                            </w:div>
                            <w:div w:id="1521504515">
                              <w:marLeft w:val="0"/>
                              <w:marRight w:val="0"/>
                              <w:marTop w:val="0"/>
                              <w:marBottom w:val="0"/>
                              <w:divBdr>
                                <w:top w:val="none" w:sz="0" w:space="0" w:color="auto"/>
                                <w:left w:val="none" w:sz="0" w:space="0" w:color="auto"/>
                                <w:bottom w:val="none" w:sz="0" w:space="0" w:color="auto"/>
                                <w:right w:val="none" w:sz="0" w:space="0" w:color="auto"/>
                              </w:divBdr>
                            </w:div>
                            <w:div w:id="240482138">
                              <w:marLeft w:val="0"/>
                              <w:marRight w:val="0"/>
                              <w:marTop w:val="0"/>
                              <w:marBottom w:val="0"/>
                              <w:divBdr>
                                <w:top w:val="none" w:sz="0" w:space="0" w:color="auto"/>
                                <w:left w:val="none" w:sz="0" w:space="0" w:color="auto"/>
                                <w:bottom w:val="none" w:sz="0" w:space="0" w:color="auto"/>
                                <w:right w:val="none" w:sz="0" w:space="0" w:color="auto"/>
                              </w:divBdr>
                            </w:div>
                          </w:divsChild>
                        </w:div>
                        <w:div w:id="674260730">
                          <w:marLeft w:val="63"/>
                          <w:marRight w:val="63"/>
                          <w:marTop w:val="63"/>
                          <w:marBottom w:val="63"/>
                          <w:divBdr>
                            <w:top w:val="none" w:sz="0" w:space="0" w:color="auto"/>
                            <w:left w:val="none" w:sz="0" w:space="0" w:color="auto"/>
                            <w:bottom w:val="none" w:sz="0" w:space="0" w:color="auto"/>
                            <w:right w:val="none" w:sz="0" w:space="0" w:color="auto"/>
                          </w:divBdr>
                          <w:divsChild>
                            <w:div w:id="1406610848">
                              <w:marLeft w:val="0"/>
                              <w:marRight w:val="0"/>
                              <w:marTop w:val="0"/>
                              <w:marBottom w:val="0"/>
                              <w:divBdr>
                                <w:top w:val="none" w:sz="0" w:space="0" w:color="auto"/>
                                <w:left w:val="none" w:sz="0" w:space="0" w:color="auto"/>
                                <w:bottom w:val="none" w:sz="0" w:space="0" w:color="auto"/>
                                <w:right w:val="none" w:sz="0" w:space="0" w:color="auto"/>
                              </w:divBdr>
                            </w:div>
                            <w:div w:id="1988624816">
                              <w:marLeft w:val="0"/>
                              <w:marRight w:val="0"/>
                              <w:marTop w:val="0"/>
                              <w:marBottom w:val="0"/>
                              <w:divBdr>
                                <w:top w:val="none" w:sz="0" w:space="0" w:color="auto"/>
                                <w:left w:val="none" w:sz="0" w:space="0" w:color="auto"/>
                                <w:bottom w:val="none" w:sz="0" w:space="0" w:color="auto"/>
                                <w:right w:val="none" w:sz="0" w:space="0" w:color="auto"/>
                              </w:divBdr>
                            </w:div>
                            <w:div w:id="876939252">
                              <w:marLeft w:val="0"/>
                              <w:marRight w:val="0"/>
                              <w:marTop w:val="0"/>
                              <w:marBottom w:val="0"/>
                              <w:divBdr>
                                <w:top w:val="none" w:sz="0" w:space="0" w:color="auto"/>
                                <w:left w:val="none" w:sz="0" w:space="0" w:color="auto"/>
                                <w:bottom w:val="none" w:sz="0" w:space="0" w:color="auto"/>
                                <w:right w:val="none" w:sz="0" w:space="0" w:color="auto"/>
                              </w:divBdr>
                            </w:div>
                          </w:divsChild>
                        </w:div>
                        <w:div w:id="124660452">
                          <w:marLeft w:val="63"/>
                          <w:marRight w:val="63"/>
                          <w:marTop w:val="63"/>
                          <w:marBottom w:val="63"/>
                          <w:divBdr>
                            <w:top w:val="none" w:sz="0" w:space="0" w:color="auto"/>
                            <w:left w:val="none" w:sz="0" w:space="0" w:color="auto"/>
                            <w:bottom w:val="none" w:sz="0" w:space="0" w:color="auto"/>
                            <w:right w:val="none" w:sz="0" w:space="0" w:color="auto"/>
                          </w:divBdr>
                          <w:divsChild>
                            <w:div w:id="873615610">
                              <w:marLeft w:val="0"/>
                              <w:marRight w:val="0"/>
                              <w:marTop w:val="0"/>
                              <w:marBottom w:val="0"/>
                              <w:divBdr>
                                <w:top w:val="none" w:sz="0" w:space="0" w:color="auto"/>
                                <w:left w:val="none" w:sz="0" w:space="0" w:color="auto"/>
                                <w:bottom w:val="none" w:sz="0" w:space="0" w:color="auto"/>
                                <w:right w:val="none" w:sz="0" w:space="0" w:color="auto"/>
                              </w:divBdr>
                            </w:div>
                            <w:div w:id="538661666">
                              <w:marLeft w:val="0"/>
                              <w:marRight w:val="0"/>
                              <w:marTop w:val="0"/>
                              <w:marBottom w:val="0"/>
                              <w:divBdr>
                                <w:top w:val="none" w:sz="0" w:space="0" w:color="auto"/>
                                <w:left w:val="none" w:sz="0" w:space="0" w:color="auto"/>
                                <w:bottom w:val="none" w:sz="0" w:space="0" w:color="auto"/>
                                <w:right w:val="none" w:sz="0" w:space="0" w:color="auto"/>
                              </w:divBdr>
                            </w:div>
                            <w:div w:id="1410813340">
                              <w:marLeft w:val="0"/>
                              <w:marRight w:val="0"/>
                              <w:marTop w:val="0"/>
                              <w:marBottom w:val="0"/>
                              <w:divBdr>
                                <w:top w:val="none" w:sz="0" w:space="0" w:color="auto"/>
                                <w:left w:val="none" w:sz="0" w:space="0" w:color="auto"/>
                                <w:bottom w:val="none" w:sz="0" w:space="0" w:color="auto"/>
                                <w:right w:val="none" w:sz="0" w:space="0" w:color="auto"/>
                              </w:divBdr>
                            </w:div>
                          </w:divsChild>
                        </w:div>
                        <w:div w:id="2000112883">
                          <w:marLeft w:val="63"/>
                          <w:marRight w:val="63"/>
                          <w:marTop w:val="63"/>
                          <w:marBottom w:val="63"/>
                          <w:divBdr>
                            <w:top w:val="none" w:sz="0" w:space="0" w:color="auto"/>
                            <w:left w:val="none" w:sz="0" w:space="0" w:color="auto"/>
                            <w:bottom w:val="none" w:sz="0" w:space="0" w:color="auto"/>
                            <w:right w:val="none" w:sz="0" w:space="0" w:color="auto"/>
                          </w:divBdr>
                          <w:divsChild>
                            <w:div w:id="1987973822">
                              <w:marLeft w:val="0"/>
                              <w:marRight w:val="0"/>
                              <w:marTop w:val="0"/>
                              <w:marBottom w:val="0"/>
                              <w:divBdr>
                                <w:top w:val="none" w:sz="0" w:space="0" w:color="auto"/>
                                <w:left w:val="none" w:sz="0" w:space="0" w:color="auto"/>
                                <w:bottom w:val="none" w:sz="0" w:space="0" w:color="auto"/>
                                <w:right w:val="none" w:sz="0" w:space="0" w:color="auto"/>
                              </w:divBdr>
                            </w:div>
                            <w:div w:id="103841018">
                              <w:marLeft w:val="0"/>
                              <w:marRight w:val="0"/>
                              <w:marTop w:val="0"/>
                              <w:marBottom w:val="0"/>
                              <w:divBdr>
                                <w:top w:val="none" w:sz="0" w:space="0" w:color="auto"/>
                                <w:left w:val="none" w:sz="0" w:space="0" w:color="auto"/>
                                <w:bottom w:val="none" w:sz="0" w:space="0" w:color="auto"/>
                                <w:right w:val="none" w:sz="0" w:space="0" w:color="auto"/>
                              </w:divBdr>
                            </w:div>
                            <w:div w:id="798643316">
                              <w:marLeft w:val="0"/>
                              <w:marRight w:val="0"/>
                              <w:marTop w:val="0"/>
                              <w:marBottom w:val="0"/>
                              <w:divBdr>
                                <w:top w:val="none" w:sz="0" w:space="0" w:color="auto"/>
                                <w:left w:val="none" w:sz="0" w:space="0" w:color="auto"/>
                                <w:bottom w:val="none" w:sz="0" w:space="0" w:color="auto"/>
                                <w:right w:val="none" w:sz="0" w:space="0" w:color="auto"/>
                              </w:divBdr>
                            </w:div>
                          </w:divsChild>
                        </w:div>
                        <w:div w:id="523909908">
                          <w:marLeft w:val="63"/>
                          <w:marRight w:val="63"/>
                          <w:marTop w:val="63"/>
                          <w:marBottom w:val="63"/>
                          <w:divBdr>
                            <w:top w:val="none" w:sz="0" w:space="0" w:color="auto"/>
                            <w:left w:val="none" w:sz="0" w:space="0" w:color="auto"/>
                            <w:bottom w:val="none" w:sz="0" w:space="0" w:color="auto"/>
                            <w:right w:val="none" w:sz="0" w:space="0" w:color="auto"/>
                          </w:divBdr>
                          <w:divsChild>
                            <w:div w:id="314065695">
                              <w:marLeft w:val="0"/>
                              <w:marRight w:val="0"/>
                              <w:marTop w:val="0"/>
                              <w:marBottom w:val="0"/>
                              <w:divBdr>
                                <w:top w:val="none" w:sz="0" w:space="0" w:color="auto"/>
                                <w:left w:val="none" w:sz="0" w:space="0" w:color="auto"/>
                                <w:bottom w:val="none" w:sz="0" w:space="0" w:color="auto"/>
                                <w:right w:val="none" w:sz="0" w:space="0" w:color="auto"/>
                              </w:divBdr>
                            </w:div>
                            <w:div w:id="603616581">
                              <w:marLeft w:val="0"/>
                              <w:marRight w:val="0"/>
                              <w:marTop w:val="0"/>
                              <w:marBottom w:val="0"/>
                              <w:divBdr>
                                <w:top w:val="none" w:sz="0" w:space="0" w:color="auto"/>
                                <w:left w:val="none" w:sz="0" w:space="0" w:color="auto"/>
                                <w:bottom w:val="none" w:sz="0" w:space="0" w:color="auto"/>
                                <w:right w:val="none" w:sz="0" w:space="0" w:color="auto"/>
                              </w:divBdr>
                            </w:div>
                            <w:div w:id="226956377">
                              <w:marLeft w:val="0"/>
                              <w:marRight w:val="0"/>
                              <w:marTop w:val="0"/>
                              <w:marBottom w:val="0"/>
                              <w:divBdr>
                                <w:top w:val="none" w:sz="0" w:space="0" w:color="auto"/>
                                <w:left w:val="none" w:sz="0" w:space="0" w:color="auto"/>
                                <w:bottom w:val="none" w:sz="0" w:space="0" w:color="auto"/>
                                <w:right w:val="none" w:sz="0" w:space="0" w:color="auto"/>
                              </w:divBdr>
                            </w:div>
                          </w:divsChild>
                        </w:div>
                        <w:div w:id="1335955789">
                          <w:marLeft w:val="63"/>
                          <w:marRight w:val="63"/>
                          <w:marTop w:val="63"/>
                          <w:marBottom w:val="63"/>
                          <w:divBdr>
                            <w:top w:val="none" w:sz="0" w:space="0" w:color="auto"/>
                            <w:left w:val="none" w:sz="0" w:space="0" w:color="auto"/>
                            <w:bottom w:val="none" w:sz="0" w:space="0" w:color="auto"/>
                            <w:right w:val="none" w:sz="0" w:space="0" w:color="auto"/>
                          </w:divBdr>
                          <w:divsChild>
                            <w:div w:id="224296832">
                              <w:marLeft w:val="0"/>
                              <w:marRight w:val="0"/>
                              <w:marTop w:val="0"/>
                              <w:marBottom w:val="0"/>
                              <w:divBdr>
                                <w:top w:val="none" w:sz="0" w:space="0" w:color="auto"/>
                                <w:left w:val="none" w:sz="0" w:space="0" w:color="auto"/>
                                <w:bottom w:val="none" w:sz="0" w:space="0" w:color="auto"/>
                                <w:right w:val="none" w:sz="0" w:space="0" w:color="auto"/>
                              </w:divBdr>
                            </w:div>
                            <w:div w:id="1932078051">
                              <w:marLeft w:val="0"/>
                              <w:marRight w:val="0"/>
                              <w:marTop w:val="0"/>
                              <w:marBottom w:val="0"/>
                              <w:divBdr>
                                <w:top w:val="none" w:sz="0" w:space="0" w:color="auto"/>
                                <w:left w:val="none" w:sz="0" w:space="0" w:color="auto"/>
                                <w:bottom w:val="none" w:sz="0" w:space="0" w:color="auto"/>
                                <w:right w:val="none" w:sz="0" w:space="0" w:color="auto"/>
                              </w:divBdr>
                            </w:div>
                            <w:div w:id="850870559">
                              <w:marLeft w:val="0"/>
                              <w:marRight w:val="0"/>
                              <w:marTop w:val="0"/>
                              <w:marBottom w:val="0"/>
                              <w:divBdr>
                                <w:top w:val="none" w:sz="0" w:space="0" w:color="auto"/>
                                <w:left w:val="none" w:sz="0" w:space="0" w:color="auto"/>
                                <w:bottom w:val="none" w:sz="0" w:space="0" w:color="auto"/>
                                <w:right w:val="none" w:sz="0" w:space="0" w:color="auto"/>
                              </w:divBdr>
                            </w:div>
                          </w:divsChild>
                        </w:div>
                        <w:div w:id="1021513649">
                          <w:marLeft w:val="63"/>
                          <w:marRight w:val="63"/>
                          <w:marTop w:val="63"/>
                          <w:marBottom w:val="63"/>
                          <w:divBdr>
                            <w:top w:val="none" w:sz="0" w:space="0" w:color="auto"/>
                            <w:left w:val="none" w:sz="0" w:space="0" w:color="auto"/>
                            <w:bottom w:val="none" w:sz="0" w:space="0" w:color="auto"/>
                            <w:right w:val="none" w:sz="0" w:space="0" w:color="auto"/>
                          </w:divBdr>
                          <w:divsChild>
                            <w:div w:id="1028946109">
                              <w:marLeft w:val="0"/>
                              <w:marRight w:val="0"/>
                              <w:marTop w:val="0"/>
                              <w:marBottom w:val="0"/>
                              <w:divBdr>
                                <w:top w:val="none" w:sz="0" w:space="0" w:color="auto"/>
                                <w:left w:val="none" w:sz="0" w:space="0" w:color="auto"/>
                                <w:bottom w:val="none" w:sz="0" w:space="0" w:color="auto"/>
                                <w:right w:val="none" w:sz="0" w:space="0" w:color="auto"/>
                              </w:divBdr>
                            </w:div>
                            <w:div w:id="468132087">
                              <w:marLeft w:val="0"/>
                              <w:marRight w:val="0"/>
                              <w:marTop w:val="0"/>
                              <w:marBottom w:val="0"/>
                              <w:divBdr>
                                <w:top w:val="none" w:sz="0" w:space="0" w:color="auto"/>
                                <w:left w:val="none" w:sz="0" w:space="0" w:color="auto"/>
                                <w:bottom w:val="none" w:sz="0" w:space="0" w:color="auto"/>
                                <w:right w:val="none" w:sz="0" w:space="0" w:color="auto"/>
                              </w:divBdr>
                            </w:div>
                            <w:div w:id="962685697">
                              <w:marLeft w:val="0"/>
                              <w:marRight w:val="0"/>
                              <w:marTop w:val="0"/>
                              <w:marBottom w:val="0"/>
                              <w:divBdr>
                                <w:top w:val="none" w:sz="0" w:space="0" w:color="auto"/>
                                <w:left w:val="none" w:sz="0" w:space="0" w:color="auto"/>
                                <w:bottom w:val="none" w:sz="0" w:space="0" w:color="auto"/>
                                <w:right w:val="none" w:sz="0" w:space="0" w:color="auto"/>
                              </w:divBdr>
                            </w:div>
                          </w:divsChild>
                        </w:div>
                        <w:div w:id="190190780">
                          <w:marLeft w:val="63"/>
                          <w:marRight w:val="63"/>
                          <w:marTop w:val="63"/>
                          <w:marBottom w:val="63"/>
                          <w:divBdr>
                            <w:top w:val="none" w:sz="0" w:space="0" w:color="auto"/>
                            <w:left w:val="none" w:sz="0" w:space="0" w:color="auto"/>
                            <w:bottom w:val="none" w:sz="0" w:space="0" w:color="auto"/>
                            <w:right w:val="none" w:sz="0" w:space="0" w:color="auto"/>
                          </w:divBdr>
                          <w:divsChild>
                            <w:div w:id="232668569">
                              <w:marLeft w:val="0"/>
                              <w:marRight w:val="0"/>
                              <w:marTop w:val="0"/>
                              <w:marBottom w:val="0"/>
                              <w:divBdr>
                                <w:top w:val="none" w:sz="0" w:space="0" w:color="auto"/>
                                <w:left w:val="none" w:sz="0" w:space="0" w:color="auto"/>
                                <w:bottom w:val="none" w:sz="0" w:space="0" w:color="auto"/>
                                <w:right w:val="none" w:sz="0" w:space="0" w:color="auto"/>
                              </w:divBdr>
                            </w:div>
                            <w:div w:id="980691607">
                              <w:marLeft w:val="0"/>
                              <w:marRight w:val="0"/>
                              <w:marTop w:val="0"/>
                              <w:marBottom w:val="0"/>
                              <w:divBdr>
                                <w:top w:val="none" w:sz="0" w:space="0" w:color="auto"/>
                                <w:left w:val="none" w:sz="0" w:space="0" w:color="auto"/>
                                <w:bottom w:val="none" w:sz="0" w:space="0" w:color="auto"/>
                                <w:right w:val="none" w:sz="0" w:space="0" w:color="auto"/>
                              </w:divBdr>
                            </w:div>
                            <w:div w:id="2085104857">
                              <w:marLeft w:val="0"/>
                              <w:marRight w:val="0"/>
                              <w:marTop w:val="0"/>
                              <w:marBottom w:val="0"/>
                              <w:divBdr>
                                <w:top w:val="none" w:sz="0" w:space="0" w:color="auto"/>
                                <w:left w:val="none" w:sz="0" w:space="0" w:color="auto"/>
                                <w:bottom w:val="none" w:sz="0" w:space="0" w:color="auto"/>
                                <w:right w:val="none" w:sz="0" w:space="0" w:color="auto"/>
                              </w:divBdr>
                            </w:div>
                          </w:divsChild>
                        </w:div>
                        <w:div w:id="299505852">
                          <w:marLeft w:val="63"/>
                          <w:marRight w:val="63"/>
                          <w:marTop w:val="63"/>
                          <w:marBottom w:val="63"/>
                          <w:divBdr>
                            <w:top w:val="none" w:sz="0" w:space="0" w:color="auto"/>
                            <w:left w:val="none" w:sz="0" w:space="0" w:color="auto"/>
                            <w:bottom w:val="none" w:sz="0" w:space="0" w:color="auto"/>
                            <w:right w:val="none" w:sz="0" w:space="0" w:color="auto"/>
                          </w:divBdr>
                          <w:divsChild>
                            <w:div w:id="270401542">
                              <w:marLeft w:val="0"/>
                              <w:marRight w:val="0"/>
                              <w:marTop w:val="0"/>
                              <w:marBottom w:val="0"/>
                              <w:divBdr>
                                <w:top w:val="none" w:sz="0" w:space="0" w:color="auto"/>
                                <w:left w:val="none" w:sz="0" w:space="0" w:color="auto"/>
                                <w:bottom w:val="none" w:sz="0" w:space="0" w:color="auto"/>
                                <w:right w:val="none" w:sz="0" w:space="0" w:color="auto"/>
                              </w:divBdr>
                            </w:div>
                            <w:div w:id="1640066204">
                              <w:marLeft w:val="0"/>
                              <w:marRight w:val="0"/>
                              <w:marTop w:val="0"/>
                              <w:marBottom w:val="0"/>
                              <w:divBdr>
                                <w:top w:val="none" w:sz="0" w:space="0" w:color="auto"/>
                                <w:left w:val="none" w:sz="0" w:space="0" w:color="auto"/>
                                <w:bottom w:val="none" w:sz="0" w:space="0" w:color="auto"/>
                                <w:right w:val="none" w:sz="0" w:space="0" w:color="auto"/>
                              </w:divBdr>
                            </w:div>
                            <w:div w:id="1329597628">
                              <w:marLeft w:val="0"/>
                              <w:marRight w:val="0"/>
                              <w:marTop w:val="0"/>
                              <w:marBottom w:val="0"/>
                              <w:divBdr>
                                <w:top w:val="none" w:sz="0" w:space="0" w:color="auto"/>
                                <w:left w:val="none" w:sz="0" w:space="0" w:color="auto"/>
                                <w:bottom w:val="none" w:sz="0" w:space="0" w:color="auto"/>
                                <w:right w:val="none" w:sz="0" w:space="0" w:color="auto"/>
                              </w:divBdr>
                            </w:div>
                          </w:divsChild>
                        </w:div>
                        <w:div w:id="1122335634">
                          <w:marLeft w:val="63"/>
                          <w:marRight w:val="63"/>
                          <w:marTop w:val="63"/>
                          <w:marBottom w:val="63"/>
                          <w:divBdr>
                            <w:top w:val="none" w:sz="0" w:space="0" w:color="auto"/>
                            <w:left w:val="none" w:sz="0" w:space="0" w:color="auto"/>
                            <w:bottom w:val="none" w:sz="0" w:space="0" w:color="auto"/>
                            <w:right w:val="none" w:sz="0" w:space="0" w:color="auto"/>
                          </w:divBdr>
                          <w:divsChild>
                            <w:div w:id="1997613443">
                              <w:marLeft w:val="0"/>
                              <w:marRight w:val="0"/>
                              <w:marTop w:val="0"/>
                              <w:marBottom w:val="0"/>
                              <w:divBdr>
                                <w:top w:val="none" w:sz="0" w:space="0" w:color="auto"/>
                                <w:left w:val="none" w:sz="0" w:space="0" w:color="auto"/>
                                <w:bottom w:val="none" w:sz="0" w:space="0" w:color="auto"/>
                                <w:right w:val="none" w:sz="0" w:space="0" w:color="auto"/>
                              </w:divBdr>
                            </w:div>
                            <w:div w:id="172308879">
                              <w:marLeft w:val="0"/>
                              <w:marRight w:val="0"/>
                              <w:marTop w:val="0"/>
                              <w:marBottom w:val="0"/>
                              <w:divBdr>
                                <w:top w:val="none" w:sz="0" w:space="0" w:color="auto"/>
                                <w:left w:val="none" w:sz="0" w:space="0" w:color="auto"/>
                                <w:bottom w:val="none" w:sz="0" w:space="0" w:color="auto"/>
                                <w:right w:val="none" w:sz="0" w:space="0" w:color="auto"/>
                              </w:divBdr>
                            </w:div>
                            <w:div w:id="1077706275">
                              <w:marLeft w:val="0"/>
                              <w:marRight w:val="0"/>
                              <w:marTop w:val="0"/>
                              <w:marBottom w:val="0"/>
                              <w:divBdr>
                                <w:top w:val="none" w:sz="0" w:space="0" w:color="auto"/>
                                <w:left w:val="none" w:sz="0" w:space="0" w:color="auto"/>
                                <w:bottom w:val="none" w:sz="0" w:space="0" w:color="auto"/>
                                <w:right w:val="none" w:sz="0" w:space="0" w:color="auto"/>
                              </w:divBdr>
                            </w:div>
                          </w:divsChild>
                        </w:div>
                        <w:div w:id="1844466603">
                          <w:marLeft w:val="63"/>
                          <w:marRight w:val="63"/>
                          <w:marTop w:val="63"/>
                          <w:marBottom w:val="63"/>
                          <w:divBdr>
                            <w:top w:val="none" w:sz="0" w:space="0" w:color="auto"/>
                            <w:left w:val="none" w:sz="0" w:space="0" w:color="auto"/>
                            <w:bottom w:val="none" w:sz="0" w:space="0" w:color="auto"/>
                            <w:right w:val="none" w:sz="0" w:space="0" w:color="auto"/>
                          </w:divBdr>
                          <w:divsChild>
                            <w:div w:id="1223367298">
                              <w:marLeft w:val="0"/>
                              <w:marRight w:val="0"/>
                              <w:marTop w:val="0"/>
                              <w:marBottom w:val="0"/>
                              <w:divBdr>
                                <w:top w:val="none" w:sz="0" w:space="0" w:color="auto"/>
                                <w:left w:val="none" w:sz="0" w:space="0" w:color="auto"/>
                                <w:bottom w:val="none" w:sz="0" w:space="0" w:color="auto"/>
                                <w:right w:val="none" w:sz="0" w:space="0" w:color="auto"/>
                              </w:divBdr>
                            </w:div>
                            <w:div w:id="2025470075">
                              <w:marLeft w:val="0"/>
                              <w:marRight w:val="0"/>
                              <w:marTop w:val="0"/>
                              <w:marBottom w:val="0"/>
                              <w:divBdr>
                                <w:top w:val="none" w:sz="0" w:space="0" w:color="auto"/>
                                <w:left w:val="none" w:sz="0" w:space="0" w:color="auto"/>
                                <w:bottom w:val="none" w:sz="0" w:space="0" w:color="auto"/>
                                <w:right w:val="none" w:sz="0" w:space="0" w:color="auto"/>
                              </w:divBdr>
                            </w:div>
                            <w:div w:id="1460688198">
                              <w:marLeft w:val="0"/>
                              <w:marRight w:val="0"/>
                              <w:marTop w:val="0"/>
                              <w:marBottom w:val="0"/>
                              <w:divBdr>
                                <w:top w:val="none" w:sz="0" w:space="0" w:color="auto"/>
                                <w:left w:val="none" w:sz="0" w:space="0" w:color="auto"/>
                                <w:bottom w:val="none" w:sz="0" w:space="0" w:color="auto"/>
                                <w:right w:val="none" w:sz="0" w:space="0" w:color="auto"/>
                              </w:divBdr>
                            </w:div>
                          </w:divsChild>
                        </w:div>
                        <w:div w:id="333458688">
                          <w:marLeft w:val="63"/>
                          <w:marRight w:val="63"/>
                          <w:marTop w:val="63"/>
                          <w:marBottom w:val="63"/>
                          <w:divBdr>
                            <w:top w:val="none" w:sz="0" w:space="0" w:color="auto"/>
                            <w:left w:val="none" w:sz="0" w:space="0" w:color="auto"/>
                            <w:bottom w:val="none" w:sz="0" w:space="0" w:color="auto"/>
                            <w:right w:val="none" w:sz="0" w:space="0" w:color="auto"/>
                          </w:divBdr>
                          <w:divsChild>
                            <w:div w:id="1717848992">
                              <w:marLeft w:val="0"/>
                              <w:marRight w:val="0"/>
                              <w:marTop w:val="0"/>
                              <w:marBottom w:val="0"/>
                              <w:divBdr>
                                <w:top w:val="none" w:sz="0" w:space="0" w:color="auto"/>
                                <w:left w:val="none" w:sz="0" w:space="0" w:color="auto"/>
                                <w:bottom w:val="none" w:sz="0" w:space="0" w:color="auto"/>
                                <w:right w:val="none" w:sz="0" w:space="0" w:color="auto"/>
                              </w:divBdr>
                            </w:div>
                            <w:div w:id="1616325090">
                              <w:marLeft w:val="0"/>
                              <w:marRight w:val="0"/>
                              <w:marTop w:val="0"/>
                              <w:marBottom w:val="0"/>
                              <w:divBdr>
                                <w:top w:val="none" w:sz="0" w:space="0" w:color="auto"/>
                                <w:left w:val="none" w:sz="0" w:space="0" w:color="auto"/>
                                <w:bottom w:val="none" w:sz="0" w:space="0" w:color="auto"/>
                                <w:right w:val="none" w:sz="0" w:space="0" w:color="auto"/>
                              </w:divBdr>
                            </w:div>
                            <w:div w:id="1218317343">
                              <w:marLeft w:val="0"/>
                              <w:marRight w:val="0"/>
                              <w:marTop w:val="0"/>
                              <w:marBottom w:val="0"/>
                              <w:divBdr>
                                <w:top w:val="none" w:sz="0" w:space="0" w:color="auto"/>
                                <w:left w:val="none" w:sz="0" w:space="0" w:color="auto"/>
                                <w:bottom w:val="none" w:sz="0" w:space="0" w:color="auto"/>
                                <w:right w:val="none" w:sz="0" w:space="0" w:color="auto"/>
                              </w:divBdr>
                            </w:div>
                          </w:divsChild>
                        </w:div>
                        <w:div w:id="118230862">
                          <w:marLeft w:val="63"/>
                          <w:marRight w:val="63"/>
                          <w:marTop w:val="63"/>
                          <w:marBottom w:val="63"/>
                          <w:divBdr>
                            <w:top w:val="none" w:sz="0" w:space="0" w:color="auto"/>
                            <w:left w:val="none" w:sz="0" w:space="0" w:color="auto"/>
                            <w:bottom w:val="none" w:sz="0" w:space="0" w:color="auto"/>
                            <w:right w:val="none" w:sz="0" w:space="0" w:color="auto"/>
                          </w:divBdr>
                          <w:divsChild>
                            <w:div w:id="1536500848">
                              <w:marLeft w:val="0"/>
                              <w:marRight w:val="0"/>
                              <w:marTop w:val="0"/>
                              <w:marBottom w:val="0"/>
                              <w:divBdr>
                                <w:top w:val="none" w:sz="0" w:space="0" w:color="auto"/>
                                <w:left w:val="none" w:sz="0" w:space="0" w:color="auto"/>
                                <w:bottom w:val="none" w:sz="0" w:space="0" w:color="auto"/>
                                <w:right w:val="none" w:sz="0" w:space="0" w:color="auto"/>
                              </w:divBdr>
                            </w:div>
                            <w:div w:id="2025741755">
                              <w:marLeft w:val="0"/>
                              <w:marRight w:val="0"/>
                              <w:marTop w:val="0"/>
                              <w:marBottom w:val="0"/>
                              <w:divBdr>
                                <w:top w:val="none" w:sz="0" w:space="0" w:color="auto"/>
                                <w:left w:val="none" w:sz="0" w:space="0" w:color="auto"/>
                                <w:bottom w:val="none" w:sz="0" w:space="0" w:color="auto"/>
                                <w:right w:val="none" w:sz="0" w:space="0" w:color="auto"/>
                              </w:divBdr>
                            </w:div>
                            <w:div w:id="180893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338901">
      <w:bodyDiv w:val="1"/>
      <w:marLeft w:val="0"/>
      <w:marRight w:val="0"/>
      <w:marTop w:val="0"/>
      <w:marBottom w:val="0"/>
      <w:divBdr>
        <w:top w:val="none" w:sz="0" w:space="0" w:color="auto"/>
        <w:left w:val="none" w:sz="0" w:space="0" w:color="auto"/>
        <w:bottom w:val="none" w:sz="0" w:space="0" w:color="auto"/>
        <w:right w:val="none" w:sz="0" w:space="0" w:color="auto"/>
      </w:divBdr>
    </w:div>
    <w:div w:id="1531335900">
      <w:bodyDiv w:val="1"/>
      <w:marLeft w:val="0"/>
      <w:marRight w:val="0"/>
      <w:marTop w:val="0"/>
      <w:marBottom w:val="0"/>
      <w:divBdr>
        <w:top w:val="none" w:sz="0" w:space="0" w:color="auto"/>
        <w:left w:val="none" w:sz="0" w:space="0" w:color="auto"/>
        <w:bottom w:val="none" w:sz="0" w:space="0" w:color="auto"/>
        <w:right w:val="none" w:sz="0" w:space="0" w:color="auto"/>
      </w:divBdr>
    </w:div>
    <w:div w:id="1697072034">
      <w:bodyDiv w:val="1"/>
      <w:marLeft w:val="0"/>
      <w:marRight w:val="0"/>
      <w:marTop w:val="0"/>
      <w:marBottom w:val="0"/>
      <w:divBdr>
        <w:top w:val="none" w:sz="0" w:space="0" w:color="auto"/>
        <w:left w:val="none" w:sz="0" w:space="0" w:color="auto"/>
        <w:bottom w:val="none" w:sz="0" w:space="0" w:color="auto"/>
        <w:right w:val="none" w:sz="0" w:space="0" w:color="auto"/>
      </w:divBdr>
    </w:div>
    <w:div w:id="1847137731">
      <w:bodyDiv w:val="1"/>
      <w:marLeft w:val="0"/>
      <w:marRight w:val="0"/>
      <w:marTop w:val="0"/>
      <w:marBottom w:val="0"/>
      <w:divBdr>
        <w:top w:val="none" w:sz="0" w:space="0" w:color="auto"/>
        <w:left w:val="none" w:sz="0" w:space="0" w:color="auto"/>
        <w:bottom w:val="none" w:sz="0" w:space="0" w:color="auto"/>
        <w:right w:val="none" w:sz="0" w:space="0" w:color="auto"/>
      </w:divBdr>
    </w:div>
    <w:div w:id="1935358625">
      <w:bodyDiv w:val="1"/>
      <w:marLeft w:val="0"/>
      <w:marRight w:val="0"/>
      <w:marTop w:val="0"/>
      <w:marBottom w:val="0"/>
      <w:divBdr>
        <w:top w:val="none" w:sz="0" w:space="0" w:color="auto"/>
        <w:left w:val="none" w:sz="0" w:space="0" w:color="auto"/>
        <w:bottom w:val="none" w:sz="0" w:space="0" w:color="auto"/>
        <w:right w:val="none" w:sz="0" w:space="0" w:color="auto"/>
      </w:divBdr>
    </w:div>
    <w:div w:id="2023967166">
      <w:bodyDiv w:val="1"/>
      <w:marLeft w:val="0"/>
      <w:marRight w:val="0"/>
      <w:marTop w:val="0"/>
      <w:marBottom w:val="0"/>
      <w:divBdr>
        <w:top w:val="none" w:sz="0" w:space="0" w:color="auto"/>
        <w:left w:val="none" w:sz="0" w:space="0" w:color="auto"/>
        <w:bottom w:val="none" w:sz="0" w:space="0" w:color="auto"/>
        <w:right w:val="none" w:sz="0" w:space="0" w:color="auto"/>
      </w:divBdr>
    </w:div>
    <w:div w:id="2053576278">
      <w:bodyDiv w:val="1"/>
      <w:marLeft w:val="0"/>
      <w:marRight w:val="0"/>
      <w:marTop w:val="0"/>
      <w:marBottom w:val="0"/>
      <w:divBdr>
        <w:top w:val="none" w:sz="0" w:space="0" w:color="auto"/>
        <w:left w:val="none" w:sz="0" w:space="0" w:color="auto"/>
        <w:bottom w:val="none" w:sz="0" w:space="0" w:color="auto"/>
        <w:right w:val="none" w:sz="0" w:space="0" w:color="auto"/>
      </w:divBdr>
    </w:div>
    <w:div w:id="212522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richbroking.in/major-stock-exchange" TargetMode="External"/><Relationship Id="rId18" Type="http://schemas.openxmlformats.org/officeDocument/2006/relationships/hyperlink" Target="https://enrichbroking.in/bombay-stock-exchange-bse" TargetMode="External"/><Relationship Id="rId26" Type="http://schemas.openxmlformats.org/officeDocument/2006/relationships/hyperlink" Target="https://www.toppr.com/guides/quantitative-aptitude/important-problems/stocks-shares/" TargetMode="External"/><Relationship Id="rId39" Type="http://schemas.openxmlformats.org/officeDocument/2006/relationships/hyperlink" Target="https://www.samco.in/knowledge-center/articles/what-are-unsettled-holdings-or-t1-holdings/" TargetMode="External"/><Relationship Id="rId21" Type="http://schemas.openxmlformats.org/officeDocument/2006/relationships/hyperlink" Target="https://enrichbroking.in/types-commodity-product" TargetMode="External"/><Relationship Id="rId34" Type="http://schemas.openxmlformats.org/officeDocument/2006/relationships/hyperlink" Target="https://www.toppr.com/guides/legal-aptitude/jurisprudence/kinds-of-ownership/" TargetMode="External"/><Relationship Id="rId42" Type="http://schemas.openxmlformats.org/officeDocument/2006/relationships/hyperlink" Target="https://www.bseindia.com/Sensex/IndexHighlight.html?type=2" TargetMode="External"/><Relationship Id="rId47" Type="http://schemas.openxmlformats.org/officeDocument/2006/relationships/hyperlink" Target="https://www.bseindia.com/sensex/code/86/" TargetMode="External"/><Relationship Id="rId50" Type="http://schemas.openxmlformats.org/officeDocument/2006/relationships/hyperlink" Target="https://www.bseindia.com/Sensex/IndexHighlight.html?type=4" TargetMode="External"/><Relationship Id="rId55" Type="http://schemas.openxmlformats.org/officeDocument/2006/relationships/hyperlink" Target="https://www.bseindia.com/sensex/code/77/" TargetMode="External"/><Relationship Id="rId63" Type="http://schemas.openxmlformats.org/officeDocument/2006/relationships/hyperlink" Target="https://www.bseindia.com/Sensex/IndexHighlight.html?type=8" TargetMode="External"/><Relationship Id="rId68" Type="http://schemas.openxmlformats.org/officeDocument/2006/relationships/hyperlink" Target="https://www.bseindia.com/Sensex/IndexHighlight.html?type=9" TargetMode="External"/><Relationship Id="rId76" Type="http://schemas.openxmlformats.org/officeDocument/2006/relationships/theme" Target="theme/theme1.xml"/><Relationship Id="rId7" Type="http://schemas.openxmlformats.org/officeDocument/2006/relationships/hyperlink" Target="https://enrichbroking.in/major-stock-exchange" TargetMode="External"/><Relationship Id="rId71" Type="http://schemas.openxmlformats.org/officeDocument/2006/relationships/hyperlink" Target="https://www.bseindia.com/Sensex/IndexHighlight.html?type=10" TargetMode="External"/><Relationship Id="rId2" Type="http://schemas.openxmlformats.org/officeDocument/2006/relationships/numbering" Target="numbering.xml"/><Relationship Id="rId16" Type="http://schemas.openxmlformats.org/officeDocument/2006/relationships/hyperlink" Target="https://enrichbroking.in/major-stock-exchange" TargetMode="External"/><Relationship Id="rId29" Type="http://schemas.openxmlformats.org/officeDocument/2006/relationships/hyperlink" Target="https://www.toppr.com/guides/accountancy/accounting-ratios/liquidity-ratios/" TargetMode="External"/><Relationship Id="rId11" Type="http://schemas.openxmlformats.org/officeDocument/2006/relationships/hyperlink" Target="https://enrichbroking.in/fundamental-benefit-commodity-market-analysis" TargetMode="External"/><Relationship Id="rId24" Type="http://schemas.openxmlformats.org/officeDocument/2006/relationships/hyperlink" Target="https://enrichbroking.in/intraday-live-tips" TargetMode="External"/><Relationship Id="rId32" Type="http://schemas.openxmlformats.org/officeDocument/2006/relationships/hyperlink" Target="https://www.toppr.com/guides/civics/what-is-government/meaning-of-government/" TargetMode="External"/><Relationship Id="rId37" Type="http://schemas.openxmlformats.org/officeDocument/2006/relationships/hyperlink" Target="https://www.toppr.com/guides/business-studies/forms-of-business-organisations/partnership/" TargetMode="External"/><Relationship Id="rId40" Type="http://schemas.openxmlformats.org/officeDocument/2006/relationships/hyperlink" Target="https://www.bseindia.com/sensex/code/16/" TargetMode="External"/><Relationship Id="rId45" Type="http://schemas.openxmlformats.org/officeDocument/2006/relationships/hyperlink" Target="https://www.bseindia.com/sensex/code/83/" TargetMode="External"/><Relationship Id="rId53" Type="http://schemas.openxmlformats.org/officeDocument/2006/relationships/hyperlink" Target="https://www.bseindia.com/Sensex/IndexHighlight.html?type=5" TargetMode="External"/><Relationship Id="rId58" Type="http://schemas.openxmlformats.org/officeDocument/2006/relationships/hyperlink" Target="https://www.bseindia.com/Sensex/IndexHighlight.html?type=6" TargetMode="External"/><Relationship Id="rId66" Type="http://schemas.openxmlformats.org/officeDocument/2006/relationships/hyperlink" Target="https://www.bseindia.com/Sensex/IndexHighlight.html?type=9" TargetMode="External"/><Relationship Id="rId74" Type="http://schemas.openxmlformats.org/officeDocument/2006/relationships/hyperlink" Target="https://www.samco.in/knowledge-center/articles/what-is-a-stop-loss-market-order/" TargetMode="External"/><Relationship Id="rId5" Type="http://schemas.openxmlformats.org/officeDocument/2006/relationships/webSettings" Target="webSettings.xml"/><Relationship Id="rId15" Type="http://schemas.openxmlformats.org/officeDocument/2006/relationships/hyperlink" Target="https://enrichbroking.in/major-stock-exchange" TargetMode="External"/><Relationship Id="rId23" Type="http://schemas.openxmlformats.org/officeDocument/2006/relationships/hyperlink" Target="https://enrichbroking.in/user-manual-ekyc" TargetMode="External"/><Relationship Id="rId28" Type="http://schemas.openxmlformats.org/officeDocument/2006/relationships/hyperlink" Target="https://www.toppr.com/guides/general-awareness/capital-markets/bombay-stock-exchange/" TargetMode="External"/><Relationship Id="rId36" Type="http://schemas.openxmlformats.org/officeDocument/2006/relationships/hyperlink" Target="https://www.toppr.com/guides/principles-and-practices-of-accounting/final-accounts-for-sole-proprietors-non-manufacturing/trading-account/" TargetMode="External"/><Relationship Id="rId49" Type="http://schemas.openxmlformats.org/officeDocument/2006/relationships/hyperlink" Target="https://www.bseindia.com/Sensex/IndexHighlight.html?type=4" TargetMode="External"/><Relationship Id="rId57" Type="http://schemas.openxmlformats.org/officeDocument/2006/relationships/hyperlink" Target="https://www.bseindia.com/Sensex/IndexHighlight.html?type=6" TargetMode="External"/><Relationship Id="rId61" Type="http://schemas.openxmlformats.org/officeDocument/2006/relationships/hyperlink" Target="https://www.bseindia.com/Sensex/IndexHighlight.html?type=7" TargetMode="External"/><Relationship Id="rId10" Type="http://schemas.openxmlformats.org/officeDocument/2006/relationships/hyperlink" Target="https://enrichbroking.in/stock-market-basics" TargetMode="External"/><Relationship Id="rId19" Type="http://schemas.openxmlformats.org/officeDocument/2006/relationships/hyperlink" Target="https://enrichbroking.in/major-stock-exchange" TargetMode="External"/><Relationship Id="rId31" Type="http://schemas.openxmlformats.org/officeDocument/2006/relationships/hyperlink" Target="https://www.toppr.com/guides/principles-and-practices-of-accounting/issue-forfeiture-reissue-of-shares/types-of-shares/" TargetMode="External"/><Relationship Id="rId44" Type="http://schemas.openxmlformats.org/officeDocument/2006/relationships/hyperlink" Target="https://www.bseindia.com/Sensex/IndexHighlight.html?type=2" TargetMode="External"/><Relationship Id="rId52" Type="http://schemas.openxmlformats.org/officeDocument/2006/relationships/hyperlink" Target="https://www.bseindia.com/Sensex/IndexHighlight.html?type=4" TargetMode="External"/><Relationship Id="rId60" Type="http://schemas.openxmlformats.org/officeDocument/2006/relationships/hyperlink" Target="https://www.bseindia.com/Sensex/IndexHighlight.html?type=7" TargetMode="External"/><Relationship Id="rId65" Type="http://schemas.openxmlformats.org/officeDocument/2006/relationships/hyperlink" Target="https://www.bseindia.com/Sensex/IndexHighlight.html?type=8" TargetMode="External"/><Relationship Id="rId73" Type="http://schemas.openxmlformats.org/officeDocument/2006/relationships/hyperlink" Target="https://www.samco.in/knowledge-center/articles/what-is-a-market-order/" TargetMode="External"/><Relationship Id="rId4" Type="http://schemas.openxmlformats.org/officeDocument/2006/relationships/settings" Target="settings.xml"/><Relationship Id="rId9" Type="http://schemas.openxmlformats.org/officeDocument/2006/relationships/hyperlink" Target="https://enrichbroking.in/national-stock-exchange-nse" TargetMode="External"/><Relationship Id="rId14" Type="http://schemas.openxmlformats.org/officeDocument/2006/relationships/hyperlink" Target="https://enrichbroking.in/indian-sensex-functions" TargetMode="External"/><Relationship Id="rId22" Type="http://schemas.openxmlformats.org/officeDocument/2006/relationships/hyperlink" Target="https://enrichbroking.in/national-stock-exchange-nse" TargetMode="External"/><Relationship Id="rId27" Type="http://schemas.openxmlformats.org/officeDocument/2006/relationships/hyperlink" Target="https://www.toppr.com/guides/accountancy/issue-and-redemption-of-debentures/meaning-of-debenture/" TargetMode="External"/><Relationship Id="rId30" Type="http://schemas.openxmlformats.org/officeDocument/2006/relationships/hyperlink" Target="https://www.toppr.com/guides/business-economics/meaning-and-types-of-markets/market-meaning-and-classification/" TargetMode="External"/><Relationship Id="rId35" Type="http://schemas.openxmlformats.org/officeDocument/2006/relationships/hyperlink" Target="https://www.toppr.com/guides/business-economics/determination-of-prices/intro-to-determination-of-prices/" TargetMode="External"/><Relationship Id="rId43" Type="http://schemas.openxmlformats.org/officeDocument/2006/relationships/hyperlink" Target="https://www.bseindia.com/Sensex/IndexHighlight.html?type=2" TargetMode="External"/><Relationship Id="rId48" Type="http://schemas.openxmlformats.org/officeDocument/2006/relationships/hyperlink" Target="https://www.bseindia.com/Sensex/IndexHighlight.html?type=3" TargetMode="External"/><Relationship Id="rId56" Type="http://schemas.openxmlformats.org/officeDocument/2006/relationships/hyperlink" Target="https://www.bseindia.com/Sensex/IndexHighlight.html?type=6" TargetMode="External"/><Relationship Id="rId64" Type="http://schemas.openxmlformats.org/officeDocument/2006/relationships/hyperlink" Target="https://www.bseindia.com/Sensex/IndexHighlight.html?type=8" TargetMode="External"/><Relationship Id="rId69" Type="http://schemas.openxmlformats.org/officeDocument/2006/relationships/hyperlink" Target="https://www.bseindia.com/Sensex/IndexHighlight.html?type=9" TargetMode="External"/><Relationship Id="rId8" Type="http://schemas.openxmlformats.org/officeDocument/2006/relationships/hyperlink" Target="https://enrichbroking.in/bombay-stock-exchange-bse" TargetMode="External"/><Relationship Id="rId51" Type="http://schemas.openxmlformats.org/officeDocument/2006/relationships/hyperlink" Target="https://www.bseindia.com/Sensex/IndexHighlight.html?type=4" TargetMode="External"/><Relationship Id="rId72" Type="http://schemas.openxmlformats.org/officeDocument/2006/relationships/hyperlink" Target="https://www.samco.in/knowledge-center/articles/what-is-limit-order/" TargetMode="External"/><Relationship Id="rId3" Type="http://schemas.openxmlformats.org/officeDocument/2006/relationships/styles" Target="styles.xml"/><Relationship Id="rId12" Type="http://schemas.openxmlformats.org/officeDocument/2006/relationships/hyperlink" Target="https://enrichbroking.in/bombay-stock-exchange-bse" TargetMode="External"/><Relationship Id="rId17" Type="http://schemas.openxmlformats.org/officeDocument/2006/relationships/hyperlink" Target="https://enrichbroking.in/national-stock-exchange-nse" TargetMode="External"/><Relationship Id="rId25" Type="http://schemas.openxmlformats.org/officeDocument/2006/relationships/hyperlink" Target="https://www.toppr.com/guides/business-studies/financial-markets/capital-market/" TargetMode="External"/><Relationship Id="rId33" Type="http://schemas.openxmlformats.org/officeDocument/2006/relationships/hyperlink" Target="https://www.toppr.com/guides/general-awareness/economy/indian-economy/" TargetMode="External"/><Relationship Id="rId38" Type="http://schemas.openxmlformats.org/officeDocument/2006/relationships/hyperlink" Target="https://www.toppr.com/guides/fundamentals-of-economics-and-management/financial-institutions/financial-institution-in-india-icici/" TargetMode="External"/><Relationship Id="rId46" Type="http://schemas.openxmlformats.org/officeDocument/2006/relationships/hyperlink" Target="https://www.bseindia.com/sensex/code/79/" TargetMode="External"/><Relationship Id="rId59" Type="http://schemas.openxmlformats.org/officeDocument/2006/relationships/hyperlink" Target="https://www.bseindia.com/Sensex/IndexHighlight.html?type=6" TargetMode="External"/><Relationship Id="rId67" Type="http://schemas.openxmlformats.org/officeDocument/2006/relationships/hyperlink" Target="https://www.bseindia.com/Sensex/IndexHighlight.html?type=9" TargetMode="External"/><Relationship Id="rId20" Type="http://schemas.openxmlformats.org/officeDocument/2006/relationships/hyperlink" Target="https://enrichbroking.in/history-commodity-market" TargetMode="External"/><Relationship Id="rId41" Type="http://schemas.openxmlformats.org/officeDocument/2006/relationships/hyperlink" Target="https://www.bseindia.com/sensex/code/98/" TargetMode="External"/><Relationship Id="rId54" Type="http://schemas.openxmlformats.org/officeDocument/2006/relationships/hyperlink" Target="https://www.bseindia.com/sensex/code/101/" TargetMode="External"/><Relationship Id="rId62" Type="http://schemas.openxmlformats.org/officeDocument/2006/relationships/hyperlink" Target="https://www.bseindia.com/Sensex/IndexHighlight.html?type=8" TargetMode="External"/><Relationship Id="rId70" Type="http://schemas.openxmlformats.org/officeDocument/2006/relationships/hyperlink" Target="https://www.bseindia.com/Sensex/IndexHighlight.html?type=10"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enrichbroking.in/major-stock-ex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DE566-81F2-43BD-84BE-CB308D7CD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14</Pages>
  <Words>4801</Words>
  <Characters>27366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 Dadhich</cp:lastModifiedBy>
  <cp:revision>24</cp:revision>
  <dcterms:created xsi:type="dcterms:W3CDTF">2020-07-28T04:52:00Z</dcterms:created>
  <dcterms:modified xsi:type="dcterms:W3CDTF">2022-08-06T06:53:00Z</dcterms:modified>
</cp:coreProperties>
</file>