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402" w:rsidRPr="00E443A7" w:rsidRDefault="001C0402" w:rsidP="00E443A7">
      <w:pPr>
        <w:pBdr>
          <w:bottom w:val="single" w:sz="24" w:space="8" w:color="154063"/>
        </w:pBdr>
        <w:shd w:val="clear" w:color="auto" w:fill="FFFFFF"/>
        <w:spacing w:after="150" w:line="240" w:lineRule="auto"/>
        <w:jc w:val="both"/>
        <w:outlineLvl w:val="0"/>
        <w:rPr>
          <w:rFonts w:ascii="Times New Roman" w:eastAsia="Times New Roman" w:hAnsi="Times New Roman" w:cs="Times New Roman"/>
          <w:b/>
          <w:bCs/>
          <w:kern w:val="36"/>
          <w:sz w:val="36"/>
          <w:szCs w:val="36"/>
          <w:lang w:bidi="hi-IN"/>
        </w:rPr>
      </w:pPr>
      <w:r w:rsidRPr="00E443A7">
        <w:rPr>
          <w:rFonts w:ascii="Times New Roman" w:eastAsia="Times New Roman" w:hAnsi="Times New Roman" w:cs="Times New Roman"/>
          <w:b/>
          <w:bCs/>
          <w:kern w:val="36"/>
          <w:sz w:val="36"/>
          <w:szCs w:val="36"/>
          <w:lang w:bidi="hi-IN"/>
        </w:rPr>
        <w:t>Details of Stock Exchanges</w:t>
      </w:r>
    </w:p>
    <w:p w:rsidR="001C0402" w:rsidRPr="00E443A7" w:rsidRDefault="001C0402" w:rsidP="00E443A7">
      <w:pPr>
        <w:shd w:val="clear" w:color="auto" w:fill="FFFFFF"/>
        <w:spacing w:after="0" w:line="450" w:lineRule="atLeast"/>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List of Stock Exchanges (Arranged in alphabetical order)</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32"/>
        <w:gridCol w:w="2351"/>
        <w:gridCol w:w="3664"/>
        <w:gridCol w:w="1707"/>
        <w:gridCol w:w="1846"/>
      </w:tblGrid>
      <w:tr w:rsidR="001C0402" w:rsidRPr="00E443A7" w:rsidTr="001C0402">
        <w:trPr>
          <w:trHeight w:val="153"/>
          <w:tblHeader/>
        </w:trPr>
        <w:tc>
          <w:tcPr>
            <w:tcW w:w="349" w:type="pct"/>
            <w:shd w:val="clear" w:color="auto" w:fill="FFFFFF"/>
            <w:tcMar>
              <w:top w:w="120" w:type="dxa"/>
              <w:left w:w="120" w:type="dxa"/>
              <w:bottom w:w="120" w:type="dxa"/>
              <w:right w:w="120" w:type="dxa"/>
            </w:tcMar>
            <w:vAlign w:val="center"/>
            <w:hideMark/>
          </w:tcPr>
          <w:p w:rsidR="001C0402" w:rsidRPr="00E443A7" w:rsidRDefault="001C0402" w:rsidP="00E443A7">
            <w:pPr>
              <w:spacing w:after="0" w:line="240" w:lineRule="auto"/>
              <w:jc w:val="both"/>
              <w:rPr>
                <w:rFonts w:ascii="Times New Roman" w:eastAsia="Times New Roman" w:hAnsi="Times New Roman" w:cs="Times New Roman"/>
                <w:b/>
                <w:bCs/>
                <w:sz w:val="24"/>
                <w:szCs w:val="24"/>
                <w:vertAlign w:val="superscript"/>
                <w:lang w:bidi="hi-IN"/>
              </w:rPr>
            </w:pPr>
            <w:r w:rsidRPr="00E443A7">
              <w:rPr>
                <w:rFonts w:ascii="Times New Roman" w:eastAsia="Times New Roman" w:hAnsi="Times New Roman" w:cs="Times New Roman"/>
                <w:b/>
                <w:bCs/>
                <w:sz w:val="24"/>
                <w:szCs w:val="24"/>
                <w:vertAlign w:val="superscript"/>
                <w:lang w:bidi="hi-IN"/>
              </w:rPr>
              <w:t>Sr. No.</w:t>
            </w:r>
          </w:p>
        </w:tc>
        <w:tc>
          <w:tcPr>
            <w:tcW w:w="1249" w:type="pct"/>
            <w:shd w:val="clear" w:color="auto" w:fill="FFFFFF"/>
            <w:tcMar>
              <w:top w:w="120" w:type="dxa"/>
              <w:left w:w="120" w:type="dxa"/>
              <w:bottom w:w="120" w:type="dxa"/>
              <w:right w:w="120" w:type="dxa"/>
            </w:tcMar>
            <w:vAlign w:val="center"/>
            <w:hideMark/>
          </w:tcPr>
          <w:p w:rsidR="001C0402" w:rsidRPr="00E443A7" w:rsidRDefault="001C0402" w:rsidP="00E443A7">
            <w:pPr>
              <w:spacing w:after="0" w:line="240" w:lineRule="auto"/>
              <w:jc w:val="both"/>
              <w:rPr>
                <w:rFonts w:ascii="Times New Roman" w:eastAsia="Times New Roman" w:hAnsi="Times New Roman" w:cs="Times New Roman"/>
                <w:b/>
                <w:bCs/>
                <w:sz w:val="24"/>
                <w:szCs w:val="24"/>
                <w:vertAlign w:val="superscript"/>
                <w:lang w:bidi="hi-IN"/>
              </w:rPr>
            </w:pPr>
            <w:r w:rsidRPr="00E443A7">
              <w:rPr>
                <w:rFonts w:ascii="Times New Roman" w:eastAsia="Times New Roman" w:hAnsi="Times New Roman" w:cs="Times New Roman"/>
                <w:b/>
                <w:bCs/>
                <w:sz w:val="24"/>
                <w:szCs w:val="24"/>
                <w:vertAlign w:val="superscript"/>
                <w:lang w:bidi="hi-IN"/>
              </w:rPr>
              <w:t>Name of the Recognized Stock Exchange</w:t>
            </w:r>
          </w:p>
        </w:tc>
        <w:tc>
          <w:tcPr>
            <w:tcW w:w="1899" w:type="pct"/>
            <w:shd w:val="clear" w:color="auto" w:fill="FFFFFF"/>
            <w:tcMar>
              <w:top w:w="120" w:type="dxa"/>
              <w:left w:w="120" w:type="dxa"/>
              <w:bottom w:w="120" w:type="dxa"/>
              <w:right w:w="120" w:type="dxa"/>
            </w:tcMar>
            <w:vAlign w:val="center"/>
            <w:hideMark/>
          </w:tcPr>
          <w:p w:rsidR="001C0402" w:rsidRPr="00E443A7" w:rsidRDefault="001C0402" w:rsidP="00E443A7">
            <w:pPr>
              <w:spacing w:after="0" w:line="240" w:lineRule="auto"/>
              <w:jc w:val="both"/>
              <w:rPr>
                <w:rFonts w:ascii="Times New Roman" w:eastAsia="Times New Roman" w:hAnsi="Times New Roman" w:cs="Times New Roman"/>
                <w:b/>
                <w:bCs/>
                <w:sz w:val="24"/>
                <w:szCs w:val="24"/>
                <w:vertAlign w:val="superscript"/>
                <w:lang w:bidi="hi-IN"/>
              </w:rPr>
            </w:pPr>
            <w:r w:rsidRPr="00E443A7">
              <w:rPr>
                <w:rFonts w:ascii="Times New Roman" w:eastAsia="Times New Roman" w:hAnsi="Times New Roman" w:cs="Times New Roman"/>
                <w:b/>
                <w:bCs/>
                <w:sz w:val="24"/>
                <w:szCs w:val="24"/>
                <w:vertAlign w:val="superscript"/>
                <w:lang w:bidi="hi-IN"/>
              </w:rPr>
              <w:t>Address</w:t>
            </w:r>
          </w:p>
        </w:tc>
        <w:tc>
          <w:tcPr>
            <w:tcW w:w="504" w:type="pct"/>
            <w:shd w:val="clear" w:color="auto" w:fill="FFFFFF"/>
            <w:tcMar>
              <w:top w:w="120" w:type="dxa"/>
              <w:left w:w="120" w:type="dxa"/>
              <w:bottom w:w="120" w:type="dxa"/>
              <w:right w:w="120" w:type="dxa"/>
            </w:tcMar>
            <w:vAlign w:val="center"/>
            <w:hideMark/>
          </w:tcPr>
          <w:p w:rsidR="001C0402" w:rsidRPr="00E443A7" w:rsidRDefault="001C0402" w:rsidP="00E443A7">
            <w:pPr>
              <w:spacing w:after="0" w:line="240" w:lineRule="auto"/>
              <w:jc w:val="both"/>
              <w:rPr>
                <w:rFonts w:ascii="Times New Roman" w:eastAsia="Times New Roman" w:hAnsi="Times New Roman" w:cs="Times New Roman"/>
                <w:b/>
                <w:bCs/>
                <w:sz w:val="24"/>
                <w:szCs w:val="24"/>
                <w:vertAlign w:val="superscript"/>
                <w:lang w:bidi="hi-IN"/>
              </w:rPr>
            </w:pPr>
            <w:r w:rsidRPr="00E443A7">
              <w:rPr>
                <w:rFonts w:ascii="Times New Roman" w:eastAsia="Times New Roman" w:hAnsi="Times New Roman" w:cs="Times New Roman"/>
                <w:b/>
                <w:bCs/>
                <w:sz w:val="24"/>
                <w:szCs w:val="24"/>
                <w:vertAlign w:val="superscript"/>
                <w:lang w:bidi="hi-IN"/>
              </w:rPr>
              <w:t xml:space="preserve">Recognition Valid </w:t>
            </w:r>
            <w:proofErr w:type="spellStart"/>
            <w:r w:rsidRPr="00E443A7">
              <w:rPr>
                <w:rFonts w:ascii="Times New Roman" w:eastAsia="Times New Roman" w:hAnsi="Times New Roman" w:cs="Times New Roman"/>
                <w:b/>
                <w:bCs/>
                <w:sz w:val="24"/>
                <w:szCs w:val="24"/>
                <w:vertAlign w:val="superscript"/>
                <w:lang w:bidi="hi-IN"/>
              </w:rPr>
              <w:t>Upto</w:t>
            </w:r>
            <w:proofErr w:type="spellEnd"/>
          </w:p>
        </w:tc>
        <w:tc>
          <w:tcPr>
            <w:tcW w:w="999" w:type="pct"/>
            <w:shd w:val="clear" w:color="auto" w:fill="FFFFFF"/>
            <w:tcMar>
              <w:top w:w="120" w:type="dxa"/>
              <w:left w:w="120" w:type="dxa"/>
              <w:bottom w:w="120" w:type="dxa"/>
              <w:right w:w="120" w:type="dxa"/>
            </w:tcMar>
            <w:vAlign w:val="center"/>
            <w:hideMark/>
          </w:tcPr>
          <w:p w:rsidR="001C0402" w:rsidRPr="00E443A7" w:rsidRDefault="001C0402" w:rsidP="00E443A7">
            <w:pPr>
              <w:spacing w:after="0" w:line="240" w:lineRule="auto"/>
              <w:jc w:val="both"/>
              <w:rPr>
                <w:rFonts w:ascii="Times New Roman" w:eastAsia="Times New Roman" w:hAnsi="Times New Roman" w:cs="Times New Roman"/>
                <w:b/>
                <w:bCs/>
                <w:sz w:val="24"/>
                <w:szCs w:val="24"/>
                <w:vertAlign w:val="superscript"/>
                <w:lang w:bidi="hi-IN"/>
              </w:rPr>
            </w:pPr>
            <w:r w:rsidRPr="00E443A7">
              <w:rPr>
                <w:rFonts w:ascii="Times New Roman" w:eastAsia="Times New Roman" w:hAnsi="Times New Roman" w:cs="Times New Roman"/>
                <w:b/>
                <w:bCs/>
                <w:sz w:val="24"/>
                <w:szCs w:val="24"/>
                <w:vertAlign w:val="superscript"/>
                <w:lang w:bidi="hi-IN"/>
              </w:rPr>
              <w:t>Segments Permitted</w:t>
            </w:r>
          </w:p>
        </w:tc>
      </w:tr>
      <w:tr w:rsidR="001C0402" w:rsidRPr="00E443A7" w:rsidTr="001C0402">
        <w:trPr>
          <w:trHeight w:val="153"/>
        </w:trPr>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1</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BSE Ltd.</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bdr w:val="none" w:sz="0" w:space="0" w:color="auto" w:frame="1"/>
                <w:lang w:bidi="hi-IN"/>
              </w:rPr>
              <w:t xml:space="preserve">P J Tower, </w:t>
            </w:r>
            <w:proofErr w:type="spellStart"/>
            <w:r w:rsidRPr="00E443A7">
              <w:rPr>
                <w:rFonts w:ascii="Times New Roman" w:eastAsia="Times New Roman" w:hAnsi="Times New Roman" w:cs="Times New Roman"/>
                <w:sz w:val="24"/>
                <w:szCs w:val="24"/>
                <w:bdr w:val="none" w:sz="0" w:space="0" w:color="auto" w:frame="1"/>
                <w:lang w:bidi="hi-IN"/>
              </w:rPr>
              <w:t>Dalal</w:t>
            </w:r>
            <w:proofErr w:type="spellEnd"/>
            <w:r w:rsidRPr="00E443A7">
              <w:rPr>
                <w:rFonts w:ascii="Times New Roman" w:eastAsia="Times New Roman" w:hAnsi="Times New Roman" w:cs="Times New Roman"/>
                <w:sz w:val="24"/>
                <w:szCs w:val="24"/>
                <w:bdr w:val="none" w:sz="0" w:space="0" w:color="auto" w:frame="1"/>
                <w:lang w:bidi="hi-IN"/>
              </w:rPr>
              <w:t xml:space="preserve"> Street, Mumbai 400023</w:t>
            </w:r>
          </w:p>
          <w:p w:rsidR="001C0402" w:rsidRPr="00E443A7" w:rsidRDefault="001C0402" w:rsidP="00E443A7">
            <w:pPr>
              <w:spacing w:after="150" w:line="240" w:lineRule="auto"/>
              <w:jc w:val="both"/>
              <w:rPr>
                <w:rFonts w:ascii="Times New Roman" w:eastAsia="Times New Roman" w:hAnsi="Times New Roman" w:cs="Times New Roman"/>
                <w:sz w:val="24"/>
                <w:szCs w:val="24"/>
                <w:lang w:bidi="hi-IN"/>
              </w:rPr>
            </w:pPr>
          </w:p>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Website :</w:t>
            </w:r>
            <w:r w:rsidRPr="00E443A7">
              <w:rPr>
                <w:rFonts w:ascii="Times New Roman" w:eastAsia="Times New Roman" w:hAnsi="Times New Roman" w:cs="Times New Roman"/>
                <w:sz w:val="24"/>
                <w:szCs w:val="24"/>
                <w:lang w:bidi="hi-IN"/>
              </w:rPr>
              <w:t> </w:t>
            </w:r>
            <w:hyperlink r:id="rId5" w:tgtFrame="_blank" w:tooltip="http://www.bseindia.com" w:history="1">
              <w:r w:rsidRPr="00E443A7">
                <w:rPr>
                  <w:rFonts w:ascii="Times New Roman" w:eastAsia="Times New Roman" w:hAnsi="Times New Roman" w:cs="Times New Roman"/>
                  <w:sz w:val="24"/>
                  <w:szCs w:val="24"/>
                  <w:u w:val="single"/>
                  <w:lang w:bidi="hi-IN"/>
                </w:rPr>
                <w:t>http://www.bseindia.com</w:t>
              </w:r>
              <w:r w:rsidRPr="00E443A7">
                <w:rPr>
                  <w:rFonts w:ascii="Times New Roman" w:eastAsia="Times New Roman" w:hAnsi="Times New Roman" w:cs="Times New Roman"/>
                  <w:sz w:val="24"/>
                  <w:szCs w:val="24"/>
                  <w:lang w:bidi="hi-IN"/>
                </w:rPr>
                <w:t> </w:t>
              </w:r>
            </w:hyperlink>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PERMANENT</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a. Equity </w:t>
            </w:r>
            <w:r w:rsidRPr="00E443A7">
              <w:rPr>
                <w:rFonts w:ascii="Times New Roman" w:eastAsia="Times New Roman" w:hAnsi="Times New Roman" w:cs="Times New Roman"/>
                <w:sz w:val="24"/>
                <w:szCs w:val="24"/>
                <w:lang w:bidi="hi-IN"/>
              </w:rPr>
              <w:br/>
              <w:t>b. Equity Derivatives </w:t>
            </w:r>
            <w:r w:rsidRPr="00E443A7">
              <w:rPr>
                <w:rFonts w:ascii="Times New Roman" w:eastAsia="Times New Roman" w:hAnsi="Times New Roman" w:cs="Times New Roman"/>
                <w:sz w:val="24"/>
                <w:szCs w:val="24"/>
                <w:lang w:bidi="hi-IN"/>
              </w:rPr>
              <w:br/>
              <w:t>c. Currency Derivatives (including Interest Rate Derivatives) </w:t>
            </w:r>
            <w:r w:rsidRPr="00E443A7">
              <w:rPr>
                <w:rFonts w:ascii="Times New Roman" w:eastAsia="Times New Roman" w:hAnsi="Times New Roman" w:cs="Times New Roman"/>
                <w:sz w:val="24"/>
                <w:szCs w:val="24"/>
                <w:lang w:bidi="hi-IN"/>
              </w:rPr>
              <w:br/>
              <w:t>d. Commodity Derivatives </w:t>
            </w:r>
            <w:r w:rsidRPr="00E443A7">
              <w:rPr>
                <w:rFonts w:ascii="Times New Roman" w:eastAsia="Times New Roman" w:hAnsi="Times New Roman" w:cs="Times New Roman"/>
                <w:sz w:val="24"/>
                <w:szCs w:val="24"/>
                <w:lang w:bidi="hi-IN"/>
              </w:rPr>
              <w:br/>
              <w:t>e. Debt </w:t>
            </w:r>
          </w:p>
        </w:tc>
      </w:tr>
      <w:tr w:rsidR="001C0402" w:rsidRPr="00E443A7" w:rsidTr="001C0402">
        <w:trPr>
          <w:trHeight w:val="153"/>
        </w:trPr>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2</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Calcutta Stock Exchange Ltd.</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Website :</w:t>
            </w:r>
            <w:r w:rsidRPr="00E443A7">
              <w:rPr>
                <w:rFonts w:ascii="Times New Roman" w:eastAsia="Times New Roman" w:hAnsi="Times New Roman" w:cs="Times New Roman"/>
                <w:sz w:val="24"/>
                <w:szCs w:val="24"/>
                <w:lang w:bidi="hi-IN"/>
              </w:rPr>
              <w:t> </w:t>
            </w:r>
            <w:hyperlink r:id="rId6" w:tgtFrame="_blank" w:tooltip="http://www.cse-india.com/" w:history="1">
              <w:r w:rsidRPr="00E443A7">
                <w:rPr>
                  <w:rFonts w:ascii="Times New Roman" w:eastAsia="Times New Roman" w:hAnsi="Times New Roman" w:cs="Times New Roman"/>
                  <w:sz w:val="24"/>
                  <w:szCs w:val="24"/>
                  <w:u w:val="single"/>
                  <w:lang w:bidi="hi-IN"/>
                </w:rPr>
                <w:t>http://www.cse-india.com/</w:t>
              </w:r>
              <w:r w:rsidRPr="00E443A7">
                <w:rPr>
                  <w:rFonts w:ascii="Times New Roman" w:eastAsia="Times New Roman" w:hAnsi="Times New Roman" w:cs="Times New Roman"/>
                  <w:sz w:val="24"/>
                  <w:szCs w:val="24"/>
                  <w:lang w:bidi="hi-IN"/>
                </w:rPr>
                <w:t> </w:t>
              </w:r>
            </w:hyperlink>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PERMANENT</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p>
        </w:tc>
      </w:tr>
      <w:tr w:rsidR="001C0402" w:rsidRPr="00E443A7" w:rsidTr="001C0402">
        <w:trPr>
          <w:trHeight w:val="153"/>
        </w:trPr>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3</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India International Exchange (India INX)</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bdr w:val="none" w:sz="0" w:space="0" w:color="auto" w:frame="1"/>
                <w:lang w:bidi="hi-IN"/>
              </w:rPr>
              <w:t xml:space="preserve">101, First Floor, </w:t>
            </w:r>
            <w:proofErr w:type="spellStart"/>
            <w:r w:rsidRPr="00E443A7">
              <w:rPr>
                <w:rFonts w:ascii="Times New Roman" w:eastAsia="Times New Roman" w:hAnsi="Times New Roman" w:cs="Times New Roman"/>
                <w:sz w:val="24"/>
                <w:szCs w:val="24"/>
                <w:bdr w:val="none" w:sz="0" w:space="0" w:color="auto" w:frame="1"/>
                <w:lang w:bidi="hi-IN"/>
              </w:rPr>
              <w:t>Hiranandani</w:t>
            </w:r>
            <w:proofErr w:type="spellEnd"/>
            <w:r w:rsidRPr="00E443A7">
              <w:rPr>
                <w:rFonts w:ascii="Times New Roman" w:eastAsia="Times New Roman" w:hAnsi="Times New Roman" w:cs="Times New Roman"/>
                <w:sz w:val="24"/>
                <w:szCs w:val="24"/>
                <w:bdr w:val="none" w:sz="0" w:space="0" w:color="auto" w:frame="1"/>
                <w:lang w:bidi="hi-IN"/>
              </w:rPr>
              <w:t xml:space="preserve"> Signature Tower, GIFT City IFSC, Gujarat 382355</w:t>
            </w:r>
          </w:p>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Website :</w:t>
            </w:r>
            <w:r w:rsidRPr="00E443A7">
              <w:rPr>
                <w:rFonts w:ascii="Times New Roman" w:eastAsia="Times New Roman" w:hAnsi="Times New Roman" w:cs="Times New Roman"/>
                <w:sz w:val="24"/>
                <w:szCs w:val="24"/>
                <w:lang w:bidi="hi-IN"/>
              </w:rPr>
              <w:t> </w:t>
            </w:r>
            <w:hyperlink r:id="rId7" w:tgtFrame="_blank" w:tooltip="http://www.indiainx.com/" w:history="1">
              <w:r w:rsidRPr="00E443A7">
                <w:rPr>
                  <w:rFonts w:ascii="Times New Roman" w:eastAsia="Times New Roman" w:hAnsi="Times New Roman" w:cs="Times New Roman"/>
                  <w:sz w:val="24"/>
                  <w:szCs w:val="24"/>
                  <w:u w:val="single"/>
                  <w:lang w:bidi="hi-IN"/>
                </w:rPr>
                <w:t>http://www.indiainx.com/</w:t>
              </w:r>
              <w:r w:rsidRPr="00E443A7">
                <w:rPr>
                  <w:rFonts w:ascii="Times New Roman" w:eastAsia="Times New Roman" w:hAnsi="Times New Roman" w:cs="Times New Roman"/>
                  <w:sz w:val="24"/>
                  <w:szCs w:val="24"/>
                  <w:lang w:bidi="hi-IN"/>
                </w:rPr>
                <w:t> </w:t>
              </w:r>
            </w:hyperlink>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Dec 28, 2020</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a. Equity Derivatives (Equity Index Derivatives &amp; Single Stock Derivatives) </w:t>
            </w:r>
            <w:r w:rsidRPr="00E443A7">
              <w:rPr>
                <w:rFonts w:ascii="Times New Roman" w:eastAsia="Times New Roman" w:hAnsi="Times New Roman" w:cs="Times New Roman"/>
                <w:sz w:val="24"/>
                <w:szCs w:val="24"/>
                <w:lang w:bidi="hi-IN"/>
              </w:rPr>
              <w:br/>
              <w:t>b. Commodity Derivatives </w:t>
            </w:r>
            <w:r w:rsidRPr="00E443A7">
              <w:rPr>
                <w:rFonts w:ascii="Times New Roman" w:eastAsia="Times New Roman" w:hAnsi="Times New Roman" w:cs="Times New Roman"/>
                <w:sz w:val="24"/>
                <w:szCs w:val="24"/>
                <w:lang w:bidi="hi-IN"/>
              </w:rPr>
              <w:br/>
              <w:t>c. Currency Derivatives </w:t>
            </w:r>
            <w:r w:rsidRPr="00E443A7">
              <w:rPr>
                <w:rFonts w:ascii="Times New Roman" w:eastAsia="Times New Roman" w:hAnsi="Times New Roman" w:cs="Times New Roman"/>
                <w:sz w:val="24"/>
                <w:szCs w:val="24"/>
                <w:lang w:bidi="hi-IN"/>
              </w:rPr>
              <w:br/>
              <w:t>d. Debt </w:t>
            </w:r>
          </w:p>
        </w:tc>
      </w:tr>
      <w:tr w:rsidR="001C0402" w:rsidRPr="00E443A7" w:rsidTr="001C0402">
        <w:trPr>
          <w:trHeight w:val="153"/>
        </w:trPr>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4</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Indian Commodity Exchange Limited</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bdr w:val="none" w:sz="0" w:space="0" w:color="auto" w:frame="1"/>
                <w:lang w:bidi="hi-IN"/>
              </w:rPr>
              <w:t>Reliable Tech Park, 403-A, B-Wing, 4</w:t>
            </w:r>
            <w:r w:rsidRPr="00E443A7">
              <w:rPr>
                <w:rFonts w:ascii="Times New Roman" w:eastAsia="Times New Roman" w:hAnsi="Times New Roman" w:cs="Times New Roman"/>
                <w:sz w:val="24"/>
                <w:szCs w:val="24"/>
                <w:bdr w:val="none" w:sz="0" w:space="0" w:color="auto" w:frame="1"/>
                <w:vertAlign w:val="superscript"/>
                <w:lang w:bidi="hi-IN"/>
              </w:rPr>
              <w:t>th</w:t>
            </w:r>
            <w:r w:rsidRPr="00E443A7">
              <w:rPr>
                <w:rFonts w:ascii="Times New Roman" w:eastAsia="Times New Roman" w:hAnsi="Times New Roman" w:cs="Times New Roman"/>
                <w:sz w:val="24"/>
                <w:szCs w:val="24"/>
                <w:bdr w:val="none" w:sz="0" w:space="0" w:color="auto" w:frame="1"/>
                <w:lang w:bidi="hi-IN"/>
              </w:rPr>
              <w:t> Floor, Thane-</w:t>
            </w:r>
            <w:proofErr w:type="spellStart"/>
            <w:r w:rsidRPr="00E443A7">
              <w:rPr>
                <w:rFonts w:ascii="Times New Roman" w:eastAsia="Times New Roman" w:hAnsi="Times New Roman" w:cs="Times New Roman"/>
                <w:sz w:val="24"/>
                <w:szCs w:val="24"/>
                <w:bdr w:val="none" w:sz="0" w:space="0" w:color="auto" w:frame="1"/>
                <w:lang w:bidi="hi-IN"/>
              </w:rPr>
              <w:t>Belapur</w:t>
            </w:r>
            <w:proofErr w:type="spellEnd"/>
            <w:r w:rsidRPr="00E443A7">
              <w:rPr>
                <w:rFonts w:ascii="Times New Roman" w:eastAsia="Times New Roman" w:hAnsi="Times New Roman" w:cs="Times New Roman"/>
                <w:sz w:val="24"/>
                <w:szCs w:val="24"/>
                <w:bdr w:val="none" w:sz="0" w:space="0" w:color="auto" w:frame="1"/>
                <w:lang w:bidi="hi-IN"/>
              </w:rPr>
              <w:t xml:space="preserve"> Road, </w:t>
            </w:r>
            <w:proofErr w:type="spellStart"/>
            <w:r w:rsidRPr="00E443A7">
              <w:rPr>
                <w:rFonts w:ascii="Times New Roman" w:eastAsia="Times New Roman" w:hAnsi="Times New Roman" w:cs="Times New Roman"/>
                <w:sz w:val="24"/>
                <w:szCs w:val="24"/>
                <w:bdr w:val="none" w:sz="0" w:space="0" w:color="auto" w:frame="1"/>
                <w:lang w:bidi="hi-IN"/>
              </w:rPr>
              <w:t>Airoli</w:t>
            </w:r>
            <w:proofErr w:type="spellEnd"/>
            <w:r w:rsidRPr="00E443A7">
              <w:rPr>
                <w:rFonts w:ascii="Times New Roman" w:eastAsia="Times New Roman" w:hAnsi="Times New Roman" w:cs="Times New Roman"/>
                <w:sz w:val="24"/>
                <w:szCs w:val="24"/>
                <w:bdr w:val="none" w:sz="0" w:space="0" w:color="auto" w:frame="1"/>
                <w:lang w:bidi="hi-IN"/>
              </w:rPr>
              <w:t xml:space="preserve"> (E), </w:t>
            </w:r>
            <w:proofErr w:type="spellStart"/>
            <w:r w:rsidRPr="00E443A7">
              <w:rPr>
                <w:rFonts w:ascii="Times New Roman" w:eastAsia="Times New Roman" w:hAnsi="Times New Roman" w:cs="Times New Roman"/>
                <w:sz w:val="24"/>
                <w:szCs w:val="24"/>
                <w:bdr w:val="none" w:sz="0" w:space="0" w:color="auto" w:frame="1"/>
                <w:lang w:bidi="hi-IN"/>
              </w:rPr>
              <w:t>Navi</w:t>
            </w:r>
            <w:proofErr w:type="spellEnd"/>
            <w:r w:rsidRPr="00E443A7">
              <w:rPr>
                <w:rFonts w:ascii="Times New Roman" w:eastAsia="Times New Roman" w:hAnsi="Times New Roman" w:cs="Times New Roman"/>
                <w:sz w:val="24"/>
                <w:szCs w:val="24"/>
                <w:bdr w:val="none" w:sz="0" w:space="0" w:color="auto" w:frame="1"/>
                <w:lang w:bidi="hi-IN"/>
              </w:rPr>
              <w:t xml:space="preserve"> Mumbai 400708</w:t>
            </w:r>
          </w:p>
          <w:p w:rsidR="001C0402" w:rsidRPr="00E443A7" w:rsidRDefault="001C0402" w:rsidP="00E443A7">
            <w:pPr>
              <w:spacing w:after="150" w:line="240" w:lineRule="auto"/>
              <w:jc w:val="both"/>
              <w:rPr>
                <w:rFonts w:ascii="Times New Roman" w:eastAsia="Times New Roman" w:hAnsi="Times New Roman" w:cs="Times New Roman"/>
                <w:sz w:val="24"/>
                <w:szCs w:val="24"/>
                <w:lang w:bidi="hi-IN"/>
              </w:rPr>
            </w:pPr>
          </w:p>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Website :</w:t>
            </w:r>
            <w:r w:rsidRPr="00E443A7">
              <w:rPr>
                <w:rFonts w:ascii="Times New Roman" w:eastAsia="Times New Roman" w:hAnsi="Times New Roman" w:cs="Times New Roman"/>
                <w:sz w:val="24"/>
                <w:szCs w:val="24"/>
                <w:lang w:bidi="hi-IN"/>
              </w:rPr>
              <w:t> </w:t>
            </w:r>
            <w:hyperlink r:id="rId8" w:tgtFrame="_blank" w:tooltip="http://www.icexindia.com/" w:history="1">
              <w:r w:rsidRPr="00E443A7">
                <w:rPr>
                  <w:rFonts w:ascii="Times New Roman" w:eastAsia="Times New Roman" w:hAnsi="Times New Roman" w:cs="Times New Roman"/>
                  <w:sz w:val="24"/>
                  <w:szCs w:val="24"/>
                  <w:u w:val="single"/>
                  <w:lang w:bidi="hi-IN"/>
                </w:rPr>
                <w:t>http://www.icexindia.com/</w:t>
              </w:r>
              <w:r w:rsidRPr="00E443A7">
                <w:rPr>
                  <w:rFonts w:ascii="Times New Roman" w:eastAsia="Times New Roman" w:hAnsi="Times New Roman" w:cs="Times New Roman"/>
                  <w:sz w:val="24"/>
                  <w:szCs w:val="24"/>
                  <w:lang w:bidi="hi-IN"/>
                </w:rPr>
                <w:t> </w:t>
              </w:r>
            </w:hyperlink>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PERMANENT</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a. Commodity Derivatives</w:t>
            </w:r>
          </w:p>
        </w:tc>
      </w:tr>
      <w:tr w:rsidR="001C0402" w:rsidRPr="00E443A7" w:rsidTr="001C0402">
        <w:trPr>
          <w:trHeight w:val="153"/>
        </w:trPr>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5</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Metropolitan Stock Exchange of India Ltd.</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 </w:t>
            </w:r>
            <w:proofErr w:type="spellStart"/>
            <w:r w:rsidRPr="00E443A7">
              <w:rPr>
                <w:rFonts w:ascii="Times New Roman" w:eastAsia="Times New Roman" w:hAnsi="Times New Roman" w:cs="Times New Roman"/>
                <w:sz w:val="24"/>
                <w:szCs w:val="24"/>
                <w:bdr w:val="none" w:sz="0" w:space="0" w:color="auto" w:frame="1"/>
                <w:lang w:bidi="hi-IN"/>
              </w:rPr>
              <w:t>Vibgyor</w:t>
            </w:r>
            <w:proofErr w:type="spellEnd"/>
            <w:r w:rsidRPr="00E443A7">
              <w:rPr>
                <w:rFonts w:ascii="Times New Roman" w:eastAsia="Times New Roman" w:hAnsi="Times New Roman" w:cs="Times New Roman"/>
                <w:sz w:val="24"/>
                <w:szCs w:val="24"/>
                <w:bdr w:val="none" w:sz="0" w:space="0" w:color="auto" w:frame="1"/>
                <w:lang w:bidi="hi-IN"/>
              </w:rPr>
              <w:t xml:space="preserve"> Towers, 4th Floor, Plot No C 62, G - Block, Opp. Trident Hotel, </w:t>
            </w:r>
            <w:proofErr w:type="spellStart"/>
            <w:r w:rsidRPr="00E443A7">
              <w:rPr>
                <w:rFonts w:ascii="Times New Roman" w:eastAsia="Times New Roman" w:hAnsi="Times New Roman" w:cs="Times New Roman"/>
                <w:sz w:val="24"/>
                <w:szCs w:val="24"/>
                <w:bdr w:val="none" w:sz="0" w:space="0" w:color="auto" w:frame="1"/>
                <w:lang w:bidi="hi-IN"/>
              </w:rPr>
              <w:t>Bandra</w:t>
            </w:r>
            <w:proofErr w:type="spellEnd"/>
            <w:r w:rsidRPr="00E443A7">
              <w:rPr>
                <w:rFonts w:ascii="Times New Roman" w:eastAsia="Times New Roman" w:hAnsi="Times New Roman" w:cs="Times New Roman"/>
                <w:sz w:val="24"/>
                <w:szCs w:val="24"/>
                <w:bdr w:val="none" w:sz="0" w:space="0" w:color="auto" w:frame="1"/>
                <w:lang w:bidi="hi-IN"/>
              </w:rPr>
              <w:t xml:space="preserve"> </w:t>
            </w:r>
            <w:proofErr w:type="spellStart"/>
            <w:r w:rsidRPr="00E443A7">
              <w:rPr>
                <w:rFonts w:ascii="Times New Roman" w:eastAsia="Times New Roman" w:hAnsi="Times New Roman" w:cs="Times New Roman"/>
                <w:sz w:val="24"/>
                <w:szCs w:val="24"/>
                <w:bdr w:val="none" w:sz="0" w:space="0" w:color="auto" w:frame="1"/>
                <w:lang w:bidi="hi-IN"/>
              </w:rPr>
              <w:t>Kurla</w:t>
            </w:r>
            <w:proofErr w:type="spellEnd"/>
            <w:r w:rsidRPr="00E443A7">
              <w:rPr>
                <w:rFonts w:ascii="Times New Roman" w:eastAsia="Times New Roman" w:hAnsi="Times New Roman" w:cs="Times New Roman"/>
                <w:sz w:val="24"/>
                <w:szCs w:val="24"/>
                <w:bdr w:val="none" w:sz="0" w:space="0" w:color="auto" w:frame="1"/>
                <w:lang w:bidi="hi-IN"/>
              </w:rPr>
              <w:t xml:space="preserve"> Complex, </w:t>
            </w:r>
            <w:proofErr w:type="spellStart"/>
            <w:r w:rsidRPr="00E443A7">
              <w:rPr>
                <w:rFonts w:ascii="Times New Roman" w:eastAsia="Times New Roman" w:hAnsi="Times New Roman" w:cs="Times New Roman"/>
                <w:sz w:val="24"/>
                <w:szCs w:val="24"/>
                <w:bdr w:val="none" w:sz="0" w:space="0" w:color="auto" w:frame="1"/>
                <w:lang w:bidi="hi-IN"/>
              </w:rPr>
              <w:lastRenderedPageBreak/>
              <w:t>Bandra</w:t>
            </w:r>
            <w:proofErr w:type="spellEnd"/>
            <w:r w:rsidRPr="00E443A7">
              <w:rPr>
                <w:rFonts w:ascii="Times New Roman" w:eastAsia="Times New Roman" w:hAnsi="Times New Roman" w:cs="Times New Roman"/>
                <w:sz w:val="24"/>
                <w:szCs w:val="24"/>
                <w:bdr w:val="none" w:sz="0" w:space="0" w:color="auto" w:frame="1"/>
                <w:lang w:bidi="hi-IN"/>
              </w:rPr>
              <w:t xml:space="preserve"> (E), Mumbai 400098</w:t>
            </w:r>
          </w:p>
          <w:p w:rsidR="001C0402" w:rsidRPr="00E443A7" w:rsidRDefault="001C0402" w:rsidP="00E443A7">
            <w:pPr>
              <w:spacing w:after="150" w:line="240" w:lineRule="auto"/>
              <w:jc w:val="both"/>
              <w:rPr>
                <w:rFonts w:ascii="Times New Roman" w:eastAsia="Times New Roman" w:hAnsi="Times New Roman" w:cs="Times New Roman"/>
                <w:sz w:val="24"/>
                <w:szCs w:val="24"/>
                <w:lang w:bidi="hi-IN"/>
              </w:rPr>
            </w:pPr>
          </w:p>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Website :</w:t>
            </w:r>
            <w:r w:rsidRPr="00E443A7">
              <w:rPr>
                <w:rFonts w:ascii="Times New Roman" w:eastAsia="Times New Roman" w:hAnsi="Times New Roman" w:cs="Times New Roman"/>
                <w:sz w:val="24"/>
                <w:szCs w:val="24"/>
                <w:lang w:bidi="hi-IN"/>
              </w:rPr>
              <w:t> </w:t>
            </w:r>
            <w:hyperlink r:id="rId9" w:tgtFrame="_blank" w:tooltip="http://www.msei.in/index.aspx" w:history="1">
              <w:r w:rsidRPr="00E443A7">
                <w:rPr>
                  <w:rFonts w:ascii="Times New Roman" w:eastAsia="Times New Roman" w:hAnsi="Times New Roman" w:cs="Times New Roman"/>
                  <w:sz w:val="24"/>
                  <w:szCs w:val="24"/>
                  <w:u w:val="single"/>
                  <w:lang w:bidi="hi-IN"/>
                </w:rPr>
                <w:t>http://www.msei.in/index.aspx</w:t>
              </w:r>
              <w:r w:rsidRPr="00E443A7">
                <w:rPr>
                  <w:rFonts w:ascii="Times New Roman" w:eastAsia="Times New Roman" w:hAnsi="Times New Roman" w:cs="Times New Roman"/>
                  <w:sz w:val="24"/>
                  <w:szCs w:val="24"/>
                  <w:lang w:bidi="hi-IN"/>
                </w:rPr>
                <w:t> </w:t>
              </w:r>
            </w:hyperlink>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lastRenderedPageBreak/>
              <w:t>Sep 15, 2020</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a. Equity </w:t>
            </w:r>
            <w:r w:rsidRPr="00E443A7">
              <w:rPr>
                <w:rFonts w:ascii="Times New Roman" w:eastAsia="Times New Roman" w:hAnsi="Times New Roman" w:cs="Times New Roman"/>
                <w:sz w:val="24"/>
                <w:szCs w:val="24"/>
                <w:lang w:bidi="hi-IN"/>
              </w:rPr>
              <w:br/>
              <w:t>b. Equity Derivatives </w:t>
            </w:r>
            <w:r w:rsidRPr="00E443A7">
              <w:rPr>
                <w:rFonts w:ascii="Times New Roman" w:eastAsia="Times New Roman" w:hAnsi="Times New Roman" w:cs="Times New Roman"/>
                <w:sz w:val="24"/>
                <w:szCs w:val="24"/>
                <w:lang w:bidi="hi-IN"/>
              </w:rPr>
              <w:br/>
            </w:r>
            <w:r w:rsidRPr="00E443A7">
              <w:rPr>
                <w:rFonts w:ascii="Times New Roman" w:eastAsia="Times New Roman" w:hAnsi="Times New Roman" w:cs="Times New Roman"/>
                <w:sz w:val="24"/>
                <w:szCs w:val="24"/>
                <w:lang w:bidi="hi-IN"/>
              </w:rPr>
              <w:lastRenderedPageBreak/>
              <w:t>c. Currency Derivatives (including Interest Rate Futures) </w:t>
            </w:r>
            <w:r w:rsidRPr="00E443A7">
              <w:rPr>
                <w:rFonts w:ascii="Times New Roman" w:eastAsia="Times New Roman" w:hAnsi="Times New Roman" w:cs="Times New Roman"/>
                <w:sz w:val="24"/>
                <w:szCs w:val="24"/>
                <w:lang w:bidi="hi-IN"/>
              </w:rPr>
              <w:br/>
              <w:t>d. Debt </w:t>
            </w:r>
          </w:p>
        </w:tc>
      </w:tr>
      <w:tr w:rsidR="001C0402" w:rsidRPr="00E443A7" w:rsidTr="001C0402">
        <w:trPr>
          <w:trHeight w:val="796"/>
        </w:trPr>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lastRenderedPageBreak/>
              <w:t>6</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Multi Commodity Exchange of India Ltd.</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bdr w:val="none" w:sz="0" w:space="0" w:color="auto" w:frame="1"/>
                <w:lang w:bidi="hi-IN"/>
              </w:rPr>
              <w:t xml:space="preserve">Exchange Square, CST No.225, </w:t>
            </w:r>
            <w:proofErr w:type="spellStart"/>
            <w:r w:rsidRPr="00E443A7">
              <w:rPr>
                <w:rFonts w:ascii="Times New Roman" w:eastAsia="Times New Roman" w:hAnsi="Times New Roman" w:cs="Times New Roman"/>
                <w:sz w:val="24"/>
                <w:szCs w:val="24"/>
                <w:bdr w:val="none" w:sz="0" w:space="0" w:color="auto" w:frame="1"/>
                <w:lang w:bidi="hi-IN"/>
              </w:rPr>
              <w:t>Suren</w:t>
            </w:r>
            <w:proofErr w:type="spellEnd"/>
            <w:r w:rsidRPr="00E443A7">
              <w:rPr>
                <w:rFonts w:ascii="Times New Roman" w:eastAsia="Times New Roman" w:hAnsi="Times New Roman" w:cs="Times New Roman"/>
                <w:sz w:val="24"/>
                <w:szCs w:val="24"/>
                <w:bdr w:val="none" w:sz="0" w:space="0" w:color="auto" w:frame="1"/>
                <w:lang w:bidi="hi-IN"/>
              </w:rPr>
              <w:t xml:space="preserve"> Road, </w:t>
            </w:r>
            <w:proofErr w:type="spellStart"/>
            <w:r w:rsidRPr="00E443A7">
              <w:rPr>
                <w:rFonts w:ascii="Times New Roman" w:eastAsia="Times New Roman" w:hAnsi="Times New Roman" w:cs="Times New Roman"/>
                <w:sz w:val="24"/>
                <w:szCs w:val="24"/>
                <w:bdr w:val="none" w:sz="0" w:space="0" w:color="auto" w:frame="1"/>
                <w:lang w:bidi="hi-IN"/>
              </w:rPr>
              <w:t>Andheri</w:t>
            </w:r>
            <w:proofErr w:type="spellEnd"/>
            <w:r w:rsidRPr="00E443A7">
              <w:rPr>
                <w:rFonts w:ascii="Times New Roman" w:eastAsia="Times New Roman" w:hAnsi="Times New Roman" w:cs="Times New Roman"/>
                <w:sz w:val="24"/>
                <w:szCs w:val="24"/>
                <w:bdr w:val="none" w:sz="0" w:space="0" w:color="auto" w:frame="1"/>
                <w:lang w:bidi="hi-IN"/>
              </w:rPr>
              <w:t xml:space="preserve"> (E), Mumbai 400093</w:t>
            </w:r>
          </w:p>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Website :</w:t>
            </w:r>
            <w:r w:rsidRPr="00E443A7">
              <w:rPr>
                <w:rFonts w:ascii="Times New Roman" w:eastAsia="Times New Roman" w:hAnsi="Times New Roman" w:cs="Times New Roman"/>
                <w:sz w:val="24"/>
                <w:szCs w:val="24"/>
                <w:lang w:bidi="hi-IN"/>
              </w:rPr>
              <w:t> </w:t>
            </w:r>
            <w:hyperlink r:id="rId10" w:tgtFrame="_blank" w:tooltip="https://www.mcxindia.com/" w:history="1">
              <w:r w:rsidRPr="00E443A7">
                <w:rPr>
                  <w:rFonts w:ascii="Times New Roman" w:eastAsia="Times New Roman" w:hAnsi="Times New Roman" w:cs="Times New Roman"/>
                  <w:sz w:val="24"/>
                  <w:szCs w:val="24"/>
                  <w:u w:val="single"/>
                  <w:lang w:bidi="hi-IN"/>
                </w:rPr>
                <w:t>https://www.mcxindia.com/</w:t>
              </w:r>
              <w:r w:rsidRPr="00E443A7">
                <w:rPr>
                  <w:rFonts w:ascii="Times New Roman" w:eastAsia="Times New Roman" w:hAnsi="Times New Roman" w:cs="Times New Roman"/>
                  <w:sz w:val="24"/>
                  <w:szCs w:val="24"/>
                  <w:lang w:bidi="hi-IN"/>
                </w:rPr>
                <w:t> </w:t>
              </w:r>
            </w:hyperlink>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PERMANENT</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a. Commodity Derivatives</w:t>
            </w:r>
          </w:p>
        </w:tc>
      </w:tr>
      <w:tr w:rsidR="001C0402" w:rsidRPr="00E443A7" w:rsidTr="001C0402">
        <w:trPr>
          <w:trHeight w:val="796"/>
        </w:trPr>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7</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National Commodity &amp; Derivatives Exchange Ltd.</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proofErr w:type="spellStart"/>
            <w:r w:rsidRPr="00E443A7">
              <w:rPr>
                <w:rFonts w:ascii="Times New Roman" w:eastAsia="Times New Roman" w:hAnsi="Times New Roman" w:cs="Times New Roman"/>
                <w:sz w:val="24"/>
                <w:szCs w:val="24"/>
                <w:bdr w:val="none" w:sz="0" w:space="0" w:color="auto" w:frame="1"/>
                <w:lang w:bidi="hi-IN"/>
              </w:rPr>
              <w:t>Akruti</w:t>
            </w:r>
            <w:proofErr w:type="spellEnd"/>
            <w:r w:rsidRPr="00E443A7">
              <w:rPr>
                <w:rFonts w:ascii="Times New Roman" w:eastAsia="Times New Roman" w:hAnsi="Times New Roman" w:cs="Times New Roman"/>
                <w:sz w:val="24"/>
                <w:szCs w:val="24"/>
                <w:bdr w:val="none" w:sz="0" w:space="0" w:color="auto" w:frame="1"/>
                <w:lang w:bidi="hi-IN"/>
              </w:rPr>
              <w:t xml:space="preserve"> Corporate Park,1st Floor, Near </w:t>
            </w:r>
            <w:proofErr w:type="spellStart"/>
            <w:r w:rsidRPr="00E443A7">
              <w:rPr>
                <w:rFonts w:ascii="Times New Roman" w:eastAsia="Times New Roman" w:hAnsi="Times New Roman" w:cs="Times New Roman"/>
                <w:sz w:val="24"/>
                <w:szCs w:val="24"/>
                <w:bdr w:val="none" w:sz="0" w:space="0" w:color="auto" w:frame="1"/>
                <w:lang w:bidi="hi-IN"/>
              </w:rPr>
              <w:t>G.E.Garden</w:t>
            </w:r>
            <w:proofErr w:type="spellEnd"/>
            <w:r w:rsidRPr="00E443A7">
              <w:rPr>
                <w:rFonts w:ascii="Times New Roman" w:eastAsia="Times New Roman" w:hAnsi="Times New Roman" w:cs="Times New Roman"/>
                <w:sz w:val="24"/>
                <w:szCs w:val="24"/>
                <w:bdr w:val="none" w:sz="0" w:space="0" w:color="auto" w:frame="1"/>
                <w:lang w:bidi="hi-IN"/>
              </w:rPr>
              <w:t xml:space="preserve">, L.B.S. </w:t>
            </w:r>
            <w:proofErr w:type="spellStart"/>
            <w:r w:rsidRPr="00E443A7">
              <w:rPr>
                <w:rFonts w:ascii="Times New Roman" w:eastAsia="Times New Roman" w:hAnsi="Times New Roman" w:cs="Times New Roman"/>
                <w:sz w:val="24"/>
                <w:szCs w:val="24"/>
                <w:bdr w:val="none" w:sz="0" w:space="0" w:color="auto" w:frame="1"/>
                <w:lang w:bidi="hi-IN"/>
              </w:rPr>
              <w:t>Marg</w:t>
            </w:r>
            <w:proofErr w:type="spellEnd"/>
            <w:r w:rsidRPr="00E443A7">
              <w:rPr>
                <w:rFonts w:ascii="Times New Roman" w:eastAsia="Times New Roman" w:hAnsi="Times New Roman" w:cs="Times New Roman"/>
                <w:sz w:val="24"/>
                <w:szCs w:val="24"/>
                <w:bdr w:val="none" w:sz="0" w:space="0" w:color="auto" w:frame="1"/>
                <w:lang w:bidi="hi-IN"/>
              </w:rPr>
              <w:t xml:space="preserve">, </w:t>
            </w:r>
            <w:proofErr w:type="spellStart"/>
            <w:r w:rsidRPr="00E443A7">
              <w:rPr>
                <w:rFonts w:ascii="Times New Roman" w:eastAsia="Times New Roman" w:hAnsi="Times New Roman" w:cs="Times New Roman"/>
                <w:sz w:val="24"/>
                <w:szCs w:val="24"/>
                <w:bdr w:val="none" w:sz="0" w:space="0" w:color="auto" w:frame="1"/>
                <w:lang w:bidi="hi-IN"/>
              </w:rPr>
              <w:t>Kanjurmarg</w:t>
            </w:r>
            <w:proofErr w:type="spellEnd"/>
            <w:r w:rsidRPr="00E443A7">
              <w:rPr>
                <w:rFonts w:ascii="Times New Roman" w:eastAsia="Times New Roman" w:hAnsi="Times New Roman" w:cs="Times New Roman"/>
                <w:sz w:val="24"/>
                <w:szCs w:val="24"/>
                <w:bdr w:val="none" w:sz="0" w:space="0" w:color="auto" w:frame="1"/>
                <w:lang w:bidi="hi-IN"/>
              </w:rPr>
              <w:t xml:space="preserve"> (West), Mumbai 400078</w:t>
            </w:r>
          </w:p>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Website :</w:t>
            </w:r>
            <w:r w:rsidRPr="00E443A7">
              <w:rPr>
                <w:rFonts w:ascii="Times New Roman" w:eastAsia="Times New Roman" w:hAnsi="Times New Roman" w:cs="Times New Roman"/>
                <w:sz w:val="24"/>
                <w:szCs w:val="24"/>
                <w:lang w:bidi="hi-IN"/>
              </w:rPr>
              <w:t> </w:t>
            </w:r>
            <w:hyperlink r:id="rId11" w:tgtFrame="_blank" w:tooltip="http://www.ncdex.com/" w:history="1">
              <w:r w:rsidRPr="00E443A7">
                <w:rPr>
                  <w:rFonts w:ascii="Times New Roman" w:eastAsia="Times New Roman" w:hAnsi="Times New Roman" w:cs="Times New Roman"/>
                  <w:sz w:val="24"/>
                  <w:szCs w:val="24"/>
                  <w:u w:val="single"/>
                  <w:lang w:bidi="hi-IN"/>
                </w:rPr>
                <w:t>http://www.ncdex.com/</w:t>
              </w:r>
              <w:r w:rsidRPr="00E443A7">
                <w:rPr>
                  <w:rFonts w:ascii="Times New Roman" w:eastAsia="Times New Roman" w:hAnsi="Times New Roman" w:cs="Times New Roman"/>
                  <w:sz w:val="24"/>
                  <w:szCs w:val="24"/>
                  <w:lang w:bidi="hi-IN"/>
                </w:rPr>
                <w:t> </w:t>
              </w:r>
            </w:hyperlink>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PERMANENT</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a. Commodity Derivatives</w:t>
            </w:r>
          </w:p>
        </w:tc>
      </w:tr>
      <w:tr w:rsidR="001C0402" w:rsidRPr="00E443A7" w:rsidTr="001C0402">
        <w:trPr>
          <w:trHeight w:val="1810"/>
        </w:trPr>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8</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National Stock Exchange of India Ltd.</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bdr w:val="none" w:sz="0" w:space="0" w:color="auto" w:frame="1"/>
                <w:lang w:bidi="hi-IN"/>
              </w:rPr>
              <w:t xml:space="preserve">Exchange Plaza, C-1, Block G, </w:t>
            </w:r>
            <w:proofErr w:type="spellStart"/>
            <w:r w:rsidRPr="00E443A7">
              <w:rPr>
                <w:rFonts w:ascii="Times New Roman" w:eastAsia="Times New Roman" w:hAnsi="Times New Roman" w:cs="Times New Roman"/>
                <w:sz w:val="24"/>
                <w:szCs w:val="24"/>
                <w:bdr w:val="none" w:sz="0" w:space="0" w:color="auto" w:frame="1"/>
                <w:lang w:bidi="hi-IN"/>
              </w:rPr>
              <w:t>Bandra</w:t>
            </w:r>
            <w:proofErr w:type="spellEnd"/>
            <w:r w:rsidRPr="00E443A7">
              <w:rPr>
                <w:rFonts w:ascii="Times New Roman" w:eastAsia="Times New Roman" w:hAnsi="Times New Roman" w:cs="Times New Roman"/>
                <w:sz w:val="24"/>
                <w:szCs w:val="24"/>
                <w:bdr w:val="none" w:sz="0" w:space="0" w:color="auto" w:frame="1"/>
                <w:lang w:bidi="hi-IN"/>
              </w:rPr>
              <w:t xml:space="preserve"> </w:t>
            </w:r>
            <w:proofErr w:type="spellStart"/>
            <w:r w:rsidRPr="00E443A7">
              <w:rPr>
                <w:rFonts w:ascii="Times New Roman" w:eastAsia="Times New Roman" w:hAnsi="Times New Roman" w:cs="Times New Roman"/>
                <w:sz w:val="24"/>
                <w:szCs w:val="24"/>
                <w:bdr w:val="none" w:sz="0" w:space="0" w:color="auto" w:frame="1"/>
                <w:lang w:bidi="hi-IN"/>
              </w:rPr>
              <w:t>Kurla</w:t>
            </w:r>
            <w:proofErr w:type="spellEnd"/>
            <w:r w:rsidRPr="00E443A7">
              <w:rPr>
                <w:rFonts w:ascii="Times New Roman" w:eastAsia="Times New Roman" w:hAnsi="Times New Roman" w:cs="Times New Roman"/>
                <w:sz w:val="24"/>
                <w:szCs w:val="24"/>
                <w:bdr w:val="none" w:sz="0" w:space="0" w:color="auto" w:frame="1"/>
                <w:lang w:bidi="hi-IN"/>
              </w:rPr>
              <w:t xml:space="preserve"> Complex, </w:t>
            </w:r>
            <w:proofErr w:type="spellStart"/>
            <w:r w:rsidRPr="00E443A7">
              <w:rPr>
                <w:rFonts w:ascii="Times New Roman" w:eastAsia="Times New Roman" w:hAnsi="Times New Roman" w:cs="Times New Roman"/>
                <w:sz w:val="24"/>
                <w:szCs w:val="24"/>
                <w:bdr w:val="none" w:sz="0" w:space="0" w:color="auto" w:frame="1"/>
                <w:lang w:bidi="hi-IN"/>
              </w:rPr>
              <w:t>Bandra</w:t>
            </w:r>
            <w:proofErr w:type="spellEnd"/>
            <w:r w:rsidRPr="00E443A7">
              <w:rPr>
                <w:rFonts w:ascii="Times New Roman" w:eastAsia="Times New Roman" w:hAnsi="Times New Roman" w:cs="Times New Roman"/>
                <w:sz w:val="24"/>
                <w:szCs w:val="24"/>
                <w:bdr w:val="none" w:sz="0" w:space="0" w:color="auto" w:frame="1"/>
                <w:lang w:bidi="hi-IN"/>
              </w:rPr>
              <w:t xml:space="preserve"> (East) Mumbai 400051</w:t>
            </w:r>
          </w:p>
          <w:p w:rsidR="001C0402" w:rsidRPr="00E443A7" w:rsidRDefault="001C0402" w:rsidP="00E443A7">
            <w:pPr>
              <w:spacing w:after="150" w:line="240" w:lineRule="auto"/>
              <w:jc w:val="both"/>
              <w:rPr>
                <w:rFonts w:ascii="Times New Roman" w:eastAsia="Times New Roman" w:hAnsi="Times New Roman" w:cs="Times New Roman"/>
                <w:sz w:val="24"/>
                <w:szCs w:val="24"/>
                <w:lang w:bidi="hi-IN"/>
              </w:rPr>
            </w:pPr>
          </w:p>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Website :</w:t>
            </w:r>
            <w:r w:rsidRPr="00E443A7">
              <w:rPr>
                <w:rFonts w:ascii="Times New Roman" w:eastAsia="Times New Roman" w:hAnsi="Times New Roman" w:cs="Times New Roman"/>
                <w:sz w:val="24"/>
                <w:szCs w:val="24"/>
                <w:lang w:bidi="hi-IN"/>
              </w:rPr>
              <w:t> </w:t>
            </w:r>
            <w:hyperlink r:id="rId12" w:tgtFrame="_blank" w:tooltip="https://www.nseindia.com" w:history="1">
              <w:r w:rsidRPr="00E443A7">
                <w:rPr>
                  <w:rFonts w:ascii="Times New Roman" w:eastAsia="Times New Roman" w:hAnsi="Times New Roman" w:cs="Times New Roman"/>
                  <w:sz w:val="24"/>
                  <w:szCs w:val="24"/>
                  <w:u w:val="single"/>
                  <w:lang w:bidi="hi-IN"/>
                </w:rPr>
                <w:t>https://www.nseindia.com</w:t>
              </w:r>
              <w:r w:rsidRPr="00E443A7">
                <w:rPr>
                  <w:rFonts w:ascii="Times New Roman" w:eastAsia="Times New Roman" w:hAnsi="Times New Roman" w:cs="Times New Roman"/>
                  <w:sz w:val="24"/>
                  <w:szCs w:val="24"/>
                  <w:lang w:bidi="hi-IN"/>
                </w:rPr>
                <w:t> </w:t>
              </w:r>
            </w:hyperlink>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PERMANENT</w:t>
            </w:r>
          </w:p>
        </w:tc>
        <w:tc>
          <w:tcPr>
            <w:tcW w:w="0" w:type="auto"/>
            <w:shd w:val="clear" w:color="auto" w:fill="FFFFFF"/>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a. Equity </w:t>
            </w:r>
            <w:r w:rsidRPr="00E443A7">
              <w:rPr>
                <w:rFonts w:ascii="Times New Roman" w:eastAsia="Times New Roman" w:hAnsi="Times New Roman" w:cs="Times New Roman"/>
                <w:sz w:val="24"/>
                <w:szCs w:val="24"/>
                <w:lang w:bidi="hi-IN"/>
              </w:rPr>
              <w:br/>
              <w:t>b. Equity Derivatives </w:t>
            </w:r>
            <w:r w:rsidRPr="00E443A7">
              <w:rPr>
                <w:rFonts w:ascii="Times New Roman" w:eastAsia="Times New Roman" w:hAnsi="Times New Roman" w:cs="Times New Roman"/>
                <w:sz w:val="24"/>
                <w:szCs w:val="24"/>
                <w:lang w:bidi="hi-IN"/>
              </w:rPr>
              <w:br/>
              <w:t>c. Currency Derivatives (including Interest Rate Derivatives) </w:t>
            </w:r>
            <w:r w:rsidRPr="00E443A7">
              <w:rPr>
                <w:rFonts w:ascii="Times New Roman" w:eastAsia="Times New Roman" w:hAnsi="Times New Roman" w:cs="Times New Roman"/>
                <w:sz w:val="24"/>
                <w:szCs w:val="24"/>
                <w:lang w:bidi="hi-IN"/>
              </w:rPr>
              <w:br/>
              <w:t>d. Commodity Derivatives </w:t>
            </w:r>
            <w:r w:rsidRPr="00E443A7">
              <w:rPr>
                <w:rFonts w:ascii="Times New Roman" w:eastAsia="Times New Roman" w:hAnsi="Times New Roman" w:cs="Times New Roman"/>
                <w:sz w:val="24"/>
                <w:szCs w:val="24"/>
                <w:lang w:bidi="hi-IN"/>
              </w:rPr>
              <w:br/>
              <w:t>e. Debt </w:t>
            </w:r>
          </w:p>
        </w:tc>
      </w:tr>
      <w:tr w:rsidR="001C0402" w:rsidRPr="00E443A7" w:rsidTr="001C0402">
        <w:trPr>
          <w:trHeight w:val="796"/>
        </w:trPr>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9</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NSE IFSC Ltd.</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bdr w:val="none" w:sz="0" w:space="0" w:color="auto" w:frame="1"/>
                <w:lang w:bidi="hi-IN"/>
              </w:rPr>
              <w:t>Unit No. 1201, Brigade International Financial Centre, 12th Floor, Block-14, Road 1-C, Zone</w:t>
            </w:r>
            <w:r w:rsidRPr="00E443A7">
              <w:rPr>
                <w:rFonts w:ascii="Times New Roman" w:eastAsia="Times New Roman" w:hAnsi="Times New Roman" w:cs="Times New Roman"/>
                <w:sz w:val="24"/>
                <w:szCs w:val="24"/>
                <w:bdr w:val="none" w:sz="0" w:space="0" w:color="auto" w:frame="1"/>
                <w:lang w:bidi="hi-IN"/>
              </w:rPr>
              <w:noBreakHyphen/>
              <w:t xml:space="preserve">1, GIFT-SEZ, </w:t>
            </w:r>
            <w:proofErr w:type="spellStart"/>
            <w:r w:rsidRPr="00E443A7">
              <w:rPr>
                <w:rFonts w:ascii="Times New Roman" w:eastAsia="Times New Roman" w:hAnsi="Times New Roman" w:cs="Times New Roman"/>
                <w:sz w:val="24"/>
                <w:szCs w:val="24"/>
                <w:bdr w:val="none" w:sz="0" w:space="0" w:color="auto" w:frame="1"/>
                <w:lang w:bidi="hi-IN"/>
              </w:rPr>
              <w:t>Gandhinagar</w:t>
            </w:r>
            <w:proofErr w:type="spellEnd"/>
            <w:r w:rsidRPr="00E443A7">
              <w:rPr>
                <w:rFonts w:ascii="Times New Roman" w:eastAsia="Times New Roman" w:hAnsi="Times New Roman" w:cs="Times New Roman"/>
                <w:sz w:val="24"/>
                <w:szCs w:val="24"/>
                <w:bdr w:val="none" w:sz="0" w:space="0" w:color="auto" w:frame="1"/>
                <w:lang w:bidi="hi-IN"/>
              </w:rPr>
              <w:t>, Gujarat 382355</w:t>
            </w:r>
          </w:p>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b/>
                <w:bCs/>
                <w:sz w:val="24"/>
                <w:szCs w:val="24"/>
                <w:lang w:bidi="hi-IN"/>
              </w:rPr>
              <w:t>Website :</w:t>
            </w:r>
            <w:r w:rsidRPr="00E443A7">
              <w:rPr>
                <w:rFonts w:ascii="Times New Roman" w:eastAsia="Times New Roman" w:hAnsi="Times New Roman" w:cs="Times New Roman"/>
                <w:sz w:val="24"/>
                <w:szCs w:val="24"/>
                <w:lang w:bidi="hi-IN"/>
              </w:rPr>
              <w:t> </w:t>
            </w:r>
            <w:hyperlink r:id="rId13" w:tgtFrame="_blank" w:tooltip="https://www.nseifsc.com/" w:history="1">
              <w:r w:rsidRPr="00E443A7">
                <w:rPr>
                  <w:rFonts w:ascii="Times New Roman" w:eastAsia="Times New Roman" w:hAnsi="Times New Roman" w:cs="Times New Roman"/>
                  <w:sz w:val="24"/>
                  <w:szCs w:val="24"/>
                  <w:u w:val="single"/>
                  <w:lang w:bidi="hi-IN"/>
                </w:rPr>
                <w:t>https://www.nseifsc.com/</w:t>
              </w:r>
              <w:r w:rsidRPr="00E443A7">
                <w:rPr>
                  <w:rFonts w:ascii="Times New Roman" w:eastAsia="Times New Roman" w:hAnsi="Times New Roman" w:cs="Times New Roman"/>
                  <w:sz w:val="24"/>
                  <w:szCs w:val="24"/>
                  <w:lang w:bidi="hi-IN"/>
                </w:rPr>
                <w:t> </w:t>
              </w:r>
            </w:hyperlink>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May 28, 2021</w:t>
            </w:r>
          </w:p>
        </w:tc>
        <w:tc>
          <w:tcPr>
            <w:tcW w:w="0" w:type="auto"/>
            <w:shd w:val="clear" w:color="auto" w:fill="F9F9F9"/>
            <w:tcMar>
              <w:top w:w="120" w:type="dxa"/>
              <w:left w:w="120" w:type="dxa"/>
              <w:bottom w:w="120" w:type="dxa"/>
              <w:right w:w="120" w:type="dxa"/>
            </w:tcMar>
            <w:hideMark/>
          </w:tcPr>
          <w:p w:rsidR="001C0402" w:rsidRPr="00E443A7" w:rsidRDefault="001C0402" w:rsidP="00E443A7">
            <w:pPr>
              <w:spacing w:after="0" w:line="240" w:lineRule="auto"/>
              <w:jc w:val="both"/>
              <w:rPr>
                <w:rFonts w:ascii="Times New Roman" w:eastAsia="Times New Roman" w:hAnsi="Times New Roman" w:cs="Times New Roman"/>
                <w:sz w:val="24"/>
                <w:szCs w:val="24"/>
                <w:lang w:bidi="hi-IN"/>
              </w:rPr>
            </w:pPr>
            <w:r w:rsidRPr="00E443A7">
              <w:rPr>
                <w:rFonts w:ascii="Times New Roman" w:eastAsia="Times New Roman" w:hAnsi="Times New Roman" w:cs="Times New Roman"/>
                <w:sz w:val="24"/>
                <w:szCs w:val="24"/>
                <w:lang w:bidi="hi-IN"/>
              </w:rPr>
              <w:t>a. Equity Derivatives (Equity Index Derivatives &amp; Single Stock Derivatives) </w:t>
            </w:r>
            <w:r w:rsidRPr="00E443A7">
              <w:rPr>
                <w:rFonts w:ascii="Times New Roman" w:eastAsia="Times New Roman" w:hAnsi="Times New Roman" w:cs="Times New Roman"/>
                <w:sz w:val="24"/>
                <w:szCs w:val="24"/>
                <w:lang w:bidi="hi-IN"/>
              </w:rPr>
              <w:br/>
              <w:t>b. Currency Derivatives </w:t>
            </w:r>
            <w:r w:rsidRPr="00E443A7">
              <w:rPr>
                <w:rFonts w:ascii="Times New Roman" w:eastAsia="Times New Roman" w:hAnsi="Times New Roman" w:cs="Times New Roman"/>
                <w:sz w:val="24"/>
                <w:szCs w:val="24"/>
                <w:lang w:bidi="hi-IN"/>
              </w:rPr>
              <w:br/>
              <w:t>c. Commodity Derivatives </w:t>
            </w:r>
            <w:r w:rsidRPr="00E443A7">
              <w:rPr>
                <w:rFonts w:ascii="Times New Roman" w:eastAsia="Times New Roman" w:hAnsi="Times New Roman" w:cs="Times New Roman"/>
                <w:sz w:val="24"/>
                <w:szCs w:val="24"/>
                <w:lang w:bidi="hi-IN"/>
              </w:rPr>
              <w:br/>
              <w:t xml:space="preserve">d. Debt Securities </w:t>
            </w:r>
            <w:r w:rsidRPr="00E443A7">
              <w:rPr>
                <w:rFonts w:ascii="Times New Roman" w:eastAsia="Times New Roman" w:hAnsi="Times New Roman" w:cs="Times New Roman"/>
                <w:sz w:val="24"/>
                <w:szCs w:val="24"/>
                <w:lang w:bidi="hi-IN"/>
              </w:rPr>
              <w:lastRenderedPageBreak/>
              <w:t>(</w:t>
            </w:r>
            <w:proofErr w:type="spellStart"/>
            <w:r w:rsidRPr="00E443A7">
              <w:rPr>
                <w:rFonts w:ascii="Times New Roman" w:eastAsia="Times New Roman" w:hAnsi="Times New Roman" w:cs="Times New Roman"/>
                <w:sz w:val="24"/>
                <w:szCs w:val="24"/>
                <w:lang w:bidi="hi-IN"/>
              </w:rPr>
              <w:t>Masala</w:t>
            </w:r>
            <w:proofErr w:type="spellEnd"/>
            <w:r w:rsidRPr="00E443A7">
              <w:rPr>
                <w:rFonts w:ascii="Times New Roman" w:eastAsia="Times New Roman" w:hAnsi="Times New Roman" w:cs="Times New Roman"/>
                <w:sz w:val="24"/>
                <w:szCs w:val="24"/>
                <w:lang w:bidi="hi-IN"/>
              </w:rPr>
              <w:t xml:space="preserve"> Bonds) </w:t>
            </w:r>
          </w:p>
        </w:tc>
      </w:tr>
    </w:tbl>
    <w:p w:rsidR="001C0402" w:rsidRPr="00E443A7" w:rsidRDefault="001C0402" w:rsidP="00E443A7">
      <w:pPr>
        <w:shd w:val="clear" w:color="auto" w:fill="FFFFFF"/>
        <w:spacing w:after="0" w:line="240" w:lineRule="auto"/>
        <w:jc w:val="both"/>
        <w:rPr>
          <w:rFonts w:ascii="Times New Roman" w:eastAsia="Times New Roman" w:hAnsi="Times New Roman" w:cs="Times New Roman"/>
          <w:sz w:val="24"/>
          <w:szCs w:val="24"/>
          <w:lang w:bidi="hi-IN"/>
        </w:rPr>
      </w:pPr>
    </w:p>
    <w:p w:rsidR="001C0402" w:rsidRPr="00E443A7" w:rsidRDefault="001C0402" w:rsidP="00E443A7">
      <w:pPr>
        <w:shd w:val="clear" w:color="auto" w:fill="FFFFFF"/>
        <w:spacing w:after="0" w:line="240" w:lineRule="auto"/>
        <w:jc w:val="both"/>
        <w:outlineLvl w:val="3"/>
        <w:rPr>
          <w:rFonts w:ascii="Times New Roman" w:eastAsia="Times New Roman" w:hAnsi="Times New Roman" w:cs="Times New Roman"/>
          <w:i/>
          <w:iCs/>
          <w:sz w:val="24"/>
          <w:szCs w:val="24"/>
          <w:lang w:bidi="hi-IN"/>
        </w:rPr>
      </w:pPr>
      <w:r w:rsidRPr="00E443A7">
        <w:rPr>
          <w:rFonts w:ascii="Times New Roman" w:eastAsia="Times New Roman" w:hAnsi="Times New Roman" w:cs="Times New Roman"/>
          <w:b/>
          <w:bCs/>
          <w:i/>
          <w:iCs/>
          <w:sz w:val="24"/>
          <w:szCs w:val="24"/>
          <w:bdr w:val="none" w:sz="0" w:space="0" w:color="auto" w:frame="1"/>
          <w:lang w:bidi="hi-IN"/>
        </w:rPr>
        <w:t>Note:</w:t>
      </w:r>
      <w:r w:rsidRPr="00E443A7">
        <w:rPr>
          <w:rFonts w:ascii="Times New Roman" w:eastAsia="Times New Roman" w:hAnsi="Times New Roman" w:cs="Times New Roman"/>
          <w:i/>
          <w:iCs/>
          <w:sz w:val="24"/>
          <w:szCs w:val="24"/>
          <w:lang w:bidi="hi-IN"/>
        </w:rPr>
        <w:br/>
        <w:t xml:space="preserve">1. The Hyderabad Securities and Enterprises Ltd (erstwhile Hyderabad Stock Exchange), Coimbatore Stock Exchange Ltd, </w:t>
      </w:r>
      <w:proofErr w:type="spellStart"/>
      <w:r w:rsidRPr="00E443A7">
        <w:rPr>
          <w:rFonts w:ascii="Times New Roman" w:eastAsia="Times New Roman" w:hAnsi="Times New Roman" w:cs="Times New Roman"/>
          <w:i/>
          <w:iCs/>
          <w:sz w:val="24"/>
          <w:szCs w:val="24"/>
          <w:lang w:bidi="hi-IN"/>
        </w:rPr>
        <w:t>Saurashtra</w:t>
      </w:r>
      <w:proofErr w:type="spellEnd"/>
      <w:r w:rsidRPr="00E443A7">
        <w:rPr>
          <w:rFonts w:ascii="Times New Roman" w:eastAsia="Times New Roman" w:hAnsi="Times New Roman" w:cs="Times New Roman"/>
          <w:i/>
          <w:iCs/>
          <w:sz w:val="24"/>
          <w:szCs w:val="24"/>
          <w:lang w:bidi="hi-IN"/>
        </w:rPr>
        <w:t xml:space="preserve"> Kutch Stock Exchange Ltd ,Mangalore Stock Exchange, Inter-Connected Stock Exchange of India Ltd, Cochin Stock Exchange Ltd, Bangalore Stock Exchange Ltd , Ludhiana Stock exchange Ltd, </w:t>
      </w:r>
      <w:proofErr w:type="spellStart"/>
      <w:r w:rsidRPr="00E443A7">
        <w:rPr>
          <w:rFonts w:ascii="Times New Roman" w:eastAsia="Times New Roman" w:hAnsi="Times New Roman" w:cs="Times New Roman"/>
          <w:i/>
          <w:iCs/>
          <w:sz w:val="24"/>
          <w:szCs w:val="24"/>
          <w:lang w:bidi="hi-IN"/>
        </w:rPr>
        <w:t>Gauhati</w:t>
      </w:r>
      <w:proofErr w:type="spellEnd"/>
      <w:r w:rsidRPr="00E443A7">
        <w:rPr>
          <w:rFonts w:ascii="Times New Roman" w:eastAsia="Times New Roman" w:hAnsi="Times New Roman" w:cs="Times New Roman"/>
          <w:i/>
          <w:iCs/>
          <w:sz w:val="24"/>
          <w:szCs w:val="24"/>
          <w:lang w:bidi="hi-IN"/>
        </w:rPr>
        <w:t xml:space="preserve"> Stock Exchange Ltd, Bhubaneswar Stock Exchange Ltd, </w:t>
      </w:r>
      <w:proofErr w:type="spellStart"/>
      <w:r w:rsidRPr="00E443A7">
        <w:rPr>
          <w:rFonts w:ascii="Times New Roman" w:eastAsia="Times New Roman" w:hAnsi="Times New Roman" w:cs="Times New Roman"/>
          <w:i/>
          <w:iCs/>
          <w:sz w:val="24"/>
          <w:szCs w:val="24"/>
          <w:lang w:bidi="hi-IN"/>
        </w:rPr>
        <w:t>Jaipur</w:t>
      </w:r>
      <w:proofErr w:type="spellEnd"/>
      <w:r w:rsidRPr="00E443A7">
        <w:rPr>
          <w:rFonts w:ascii="Times New Roman" w:eastAsia="Times New Roman" w:hAnsi="Times New Roman" w:cs="Times New Roman"/>
          <w:i/>
          <w:iCs/>
          <w:sz w:val="24"/>
          <w:szCs w:val="24"/>
          <w:lang w:bidi="hi-IN"/>
        </w:rPr>
        <w:t xml:space="preserve"> Stock Exchange Ltd, OTC Exchange of India , </w:t>
      </w:r>
      <w:proofErr w:type="spellStart"/>
      <w:r w:rsidRPr="00E443A7">
        <w:rPr>
          <w:rFonts w:ascii="Times New Roman" w:eastAsia="Times New Roman" w:hAnsi="Times New Roman" w:cs="Times New Roman"/>
          <w:i/>
          <w:iCs/>
          <w:sz w:val="24"/>
          <w:szCs w:val="24"/>
          <w:lang w:bidi="hi-IN"/>
        </w:rPr>
        <w:t>Pune</w:t>
      </w:r>
      <w:proofErr w:type="spellEnd"/>
      <w:r w:rsidRPr="00E443A7">
        <w:rPr>
          <w:rFonts w:ascii="Times New Roman" w:eastAsia="Times New Roman" w:hAnsi="Times New Roman" w:cs="Times New Roman"/>
          <w:i/>
          <w:iCs/>
          <w:sz w:val="24"/>
          <w:szCs w:val="24"/>
          <w:lang w:bidi="hi-IN"/>
        </w:rPr>
        <w:t xml:space="preserve"> Stock Exchange Ltd, Madras Stock Exchange Ltd, </w:t>
      </w:r>
      <w:proofErr w:type="spellStart"/>
      <w:r w:rsidRPr="00E443A7">
        <w:rPr>
          <w:rFonts w:ascii="Times New Roman" w:eastAsia="Times New Roman" w:hAnsi="Times New Roman" w:cs="Times New Roman"/>
          <w:i/>
          <w:iCs/>
          <w:sz w:val="24"/>
          <w:szCs w:val="24"/>
          <w:lang w:bidi="hi-IN"/>
        </w:rPr>
        <w:t>U.P.Stock</w:t>
      </w:r>
      <w:proofErr w:type="spellEnd"/>
      <w:r w:rsidRPr="00E443A7">
        <w:rPr>
          <w:rFonts w:ascii="Times New Roman" w:eastAsia="Times New Roman" w:hAnsi="Times New Roman" w:cs="Times New Roman"/>
          <w:i/>
          <w:iCs/>
          <w:sz w:val="24"/>
          <w:szCs w:val="24"/>
          <w:lang w:bidi="hi-IN"/>
        </w:rPr>
        <w:t xml:space="preserve"> Exchange Ltd, Madhya Pradesh Stock Exchange Ltd, </w:t>
      </w:r>
      <w:proofErr w:type="spellStart"/>
      <w:r w:rsidRPr="00E443A7">
        <w:rPr>
          <w:rFonts w:ascii="Times New Roman" w:eastAsia="Times New Roman" w:hAnsi="Times New Roman" w:cs="Times New Roman"/>
          <w:i/>
          <w:iCs/>
          <w:sz w:val="24"/>
          <w:szCs w:val="24"/>
          <w:lang w:bidi="hi-IN"/>
        </w:rPr>
        <w:t>Vadodara</w:t>
      </w:r>
      <w:proofErr w:type="spellEnd"/>
      <w:r w:rsidRPr="00E443A7">
        <w:rPr>
          <w:rFonts w:ascii="Times New Roman" w:eastAsia="Times New Roman" w:hAnsi="Times New Roman" w:cs="Times New Roman"/>
          <w:i/>
          <w:iCs/>
          <w:sz w:val="24"/>
          <w:szCs w:val="24"/>
          <w:lang w:bidi="hi-IN"/>
        </w:rPr>
        <w:t xml:space="preserve"> Stock Exchange Ltd, Delhi Stock Exchange Ltd and </w:t>
      </w:r>
      <w:proofErr w:type="spellStart"/>
      <w:r w:rsidRPr="00E443A7">
        <w:rPr>
          <w:rFonts w:ascii="Times New Roman" w:eastAsia="Times New Roman" w:hAnsi="Times New Roman" w:cs="Times New Roman"/>
          <w:i/>
          <w:iCs/>
          <w:sz w:val="24"/>
          <w:szCs w:val="24"/>
          <w:lang w:bidi="hi-IN"/>
        </w:rPr>
        <w:t>Ahmedabad</w:t>
      </w:r>
      <w:proofErr w:type="spellEnd"/>
      <w:r w:rsidRPr="00E443A7">
        <w:rPr>
          <w:rFonts w:ascii="Times New Roman" w:eastAsia="Times New Roman" w:hAnsi="Times New Roman" w:cs="Times New Roman"/>
          <w:i/>
          <w:iCs/>
          <w:sz w:val="24"/>
          <w:szCs w:val="24"/>
          <w:lang w:bidi="hi-IN"/>
        </w:rPr>
        <w:t xml:space="preserve"> Stock Exchange Ltd have been granted exit by SEBI vide orders dated January 25, 2013, April 3, 2013, April 5, 2013, March 3, 2014, December 08, 2014, December 23, 2014, December 26, 2014, December 30, 2014, January 27, 2015, February 09, 2015, March 23, 2015, March 31, 2015 ,April 13, 2015, May 14, 2015, June 09, 2015, November 09, 2015, January 23, 2017 and April 02, 2018 respectively. </w:t>
      </w:r>
      <w:r w:rsidRPr="00E443A7">
        <w:rPr>
          <w:rFonts w:ascii="Times New Roman" w:eastAsia="Times New Roman" w:hAnsi="Times New Roman" w:cs="Times New Roman"/>
          <w:i/>
          <w:iCs/>
          <w:sz w:val="24"/>
          <w:szCs w:val="24"/>
          <w:lang w:bidi="hi-IN"/>
        </w:rPr>
        <w:br/>
        <w:t xml:space="preserve">2. India International Exchange Ltd and NSE IFSC Ltd </w:t>
      </w:r>
      <w:proofErr w:type="gramStart"/>
      <w:r w:rsidRPr="00E443A7">
        <w:rPr>
          <w:rFonts w:ascii="Times New Roman" w:eastAsia="Times New Roman" w:hAnsi="Times New Roman" w:cs="Times New Roman"/>
          <w:i/>
          <w:iCs/>
          <w:sz w:val="24"/>
          <w:szCs w:val="24"/>
          <w:lang w:bidi="hi-IN"/>
        </w:rPr>
        <w:t>have</w:t>
      </w:r>
      <w:proofErr w:type="gramEnd"/>
      <w:r w:rsidRPr="00E443A7">
        <w:rPr>
          <w:rFonts w:ascii="Times New Roman" w:eastAsia="Times New Roman" w:hAnsi="Times New Roman" w:cs="Times New Roman"/>
          <w:i/>
          <w:iCs/>
          <w:sz w:val="24"/>
          <w:szCs w:val="24"/>
          <w:lang w:bidi="hi-IN"/>
        </w:rPr>
        <w:t xml:space="preserve"> Single Segment across all asset/product classes. </w:t>
      </w:r>
      <w:r w:rsidRPr="00E443A7">
        <w:rPr>
          <w:rFonts w:ascii="Times New Roman" w:eastAsia="Times New Roman" w:hAnsi="Times New Roman" w:cs="Times New Roman"/>
          <w:i/>
          <w:iCs/>
          <w:sz w:val="24"/>
          <w:szCs w:val="24"/>
          <w:lang w:bidi="hi-IN"/>
        </w:rPr>
        <w:br/>
        <w:t>3. The details have been last updated on January 17, 2020. </w:t>
      </w:r>
    </w:p>
    <w:p w:rsidR="001C0402" w:rsidRPr="00E443A7" w:rsidRDefault="001C0402" w:rsidP="00E443A7">
      <w:pPr>
        <w:shd w:val="clear" w:color="auto" w:fill="FFFFFF"/>
        <w:spacing w:after="0" w:line="240" w:lineRule="auto"/>
        <w:jc w:val="both"/>
        <w:outlineLvl w:val="3"/>
        <w:rPr>
          <w:rFonts w:ascii="Times New Roman" w:eastAsia="Times New Roman" w:hAnsi="Times New Roman" w:cs="Times New Roman"/>
          <w:i/>
          <w:iCs/>
          <w:sz w:val="24"/>
          <w:szCs w:val="24"/>
          <w:lang w:bidi="hi-IN"/>
        </w:rPr>
      </w:pPr>
    </w:p>
    <w:p w:rsidR="009151A7" w:rsidRPr="00E443A7" w:rsidRDefault="009151A7" w:rsidP="00E443A7">
      <w:pPr>
        <w:shd w:val="clear" w:color="auto" w:fill="FFFFFF"/>
        <w:spacing w:after="0" w:line="240" w:lineRule="auto"/>
        <w:jc w:val="both"/>
        <w:outlineLvl w:val="3"/>
        <w:rPr>
          <w:rFonts w:ascii="Times New Roman" w:eastAsia="Times New Roman" w:hAnsi="Times New Roman" w:cs="Times New Roman"/>
          <w:i/>
          <w:iCs/>
          <w:sz w:val="24"/>
          <w:szCs w:val="24"/>
          <w:lang w:bidi="hi-IN"/>
        </w:rPr>
      </w:pPr>
      <w:r w:rsidRPr="00E443A7">
        <w:rPr>
          <w:rFonts w:ascii="Times New Roman" w:eastAsia="Times New Roman" w:hAnsi="Times New Roman" w:cs="Times New Roman"/>
          <w:i/>
          <w:iCs/>
          <w:sz w:val="24"/>
          <w:szCs w:val="24"/>
          <w:lang w:bidi="hi-IN"/>
        </w:rPr>
        <w:t>Other Stock Exchanges in India</w:t>
      </w:r>
    </w:p>
    <w:p w:rsidR="009151A7" w:rsidRPr="00E443A7" w:rsidRDefault="009151A7" w:rsidP="00E443A7">
      <w:pPr>
        <w:pStyle w:val="Heading3"/>
        <w:shd w:val="clear" w:color="auto" w:fill="FFFFFF"/>
        <w:spacing w:before="0" w:line="300" w:lineRule="atLeast"/>
        <w:jc w:val="both"/>
        <w:rPr>
          <w:rFonts w:ascii="Times New Roman" w:hAnsi="Times New Roman" w:cs="Times New Roman"/>
          <w:color w:val="auto"/>
          <w:sz w:val="24"/>
          <w:szCs w:val="24"/>
        </w:rPr>
      </w:pPr>
      <w:r w:rsidRPr="00E443A7">
        <w:rPr>
          <w:rFonts w:ascii="Times New Roman" w:hAnsi="Times New Roman" w:cs="Times New Roman"/>
          <w:color w:val="auto"/>
          <w:sz w:val="24"/>
          <w:szCs w:val="24"/>
        </w:rPr>
        <w:t>Calcutta Stock Exchange (CSE)</w:t>
      </w:r>
    </w:p>
    <w:p w:rsidR="009151A7" w:rsidRPr="00E443A7" w:rsidRDefault="009151A7" w:rsidP="00E443A7">
      <w:pPr>
        <w:pStyle w:val="NormalWeb"/>
        <w:shd w:val="clear" w:color="auto" w:fill="FFFFFF"/>
        <w:spacing w:before="0" w:beforeAutospacing="0" w:after="390" w:afterAutospacing="0"/>
        <w:jc w:val="both"/>
      </w:pPr>
      <w:r w:rsidRPr="00E443A7">
        <w:t> CSE is a regional stock exchange (RSE) located at the Lyons Range, Kolkata and is the second oldest stock exchange in South East Asia. Incorporated in 1908, CSE is the second largest Stock Exchange in India. In the year 1980, it was granted permanent recognition by the Government of India under the relevant provisions of the Securities Contracts (Regulation) Act, 1956. While nearly 20 regional stock exchanges have voluntarily exited in the face of SEBI’s stringent regulations against RSEs, CSE continues to fight a lone battle.</w:t>
      </w:r>
    </w:p>
    <w:p w:rsidR="009151A7" w:rsidRPr="00E443A7" w:rsidRDefault="009151A7" w:rsidP="00E443A7">
      <w:pPr>
        <w:pStyle w:val="NormalWeb"/>
        <w:shd w:val="clear" w:color="auto" w:fill="FFFFFF"/>
        <w:spacing w:before="0" w:beforeAutospacing="0" w:after="390" w:afterAutospacing="0"/>
        <w:jc w:val="both"/>
      </w:pPr>
      <w:r w:rsidRPr="00E443A7">
        <w:t>Metropolitan Stock Exchange (MSE) </w:t>
      </w:r>
    </w:p>
    <w:p w:rsidR="009151A7" w:rsidRPr="00E443A7" w:rsidRDefault="009151A7" w:rsidP="00E443A7">
      <w:pPr>
        <w:pStyle w:val="NormalWeb"/>
        <w:shd w:val="clear" w:color="auto" w:fill="FFFFFF"/>
        <w:spacing w:before="0" w:beforeAutospacing="0" w:after="390" w:afterAutospacing="0"/>
        <w:jc w:val="both"/>
      </w:pPr>
      <w:r w:rsidRPr="00E443A7">
        <w:t>MSE was recognized by SEBI on 16 September 2008 and is valid till 15 September 2019. MSE offers a hi-tech platform to trade in the capital market, futures &amp; options, currency derivatives, and debt market segments of the Indian market. It was recognized by SEBI on 16th September 2008 and is valid till 15th September 2019.</w:t>
      </w:r>
    </w:p>
    <w:p w:rsidR="009151A7" w:rsidRPr="00E443A7" w:rsidRDefault="009151A7" w:rsidP="00E443A7">
      <w:pPr>
        <w:pStyle w:val="NormalWeb"/>
        <w:shd w:val="clear" w:color="auto" w:fill="FFFFFF"/>
        <w:spacing w:before="0" w:beforeAutospacing="0" w:after="390" w:afterAutospacing="0"/>
        <w:jc w:val="both"/>
      </w:pPr>
      <w:r w:rsidRPr="00E443A7">
        <w:t>Shareholders of MSE include Indian public sector banks, private sector banks, investors and domestic financial institutions which are subjected to CAG Audit. It has come out with a “Manifesto of Change”, which is a roadmap of what the stock exchange intends to achieve in terms of driving market development and inclusive growth over the next 10 years.</w:t>
      </w:r>
    </w:p>
    <w:p w:rsidR="009151A7" w:rsidRPr="00E443A7" w:rsidRDefault="009151A7" w:rsidP="00E443A7">
      <w:pPr>
        <w:pStyle w:val="Heading3"/>
        <w:shd w:val="clear" w:color="auto" w:fill="FFFFFF"/>
        <w:spacing w:before="0" w:line="300" w:lineRule="atLeast"/>
        <w:jc w:val="both"/>
        <w:rPr>
          <w:rFonts w:ascii="Times New Roman" w:hAnsi="Times New Roman" w:cs="Times New Roman"/>
          <w:color w:val="auto"/>
          <w:sz w:val="24"/>
          <w:szCs w:val="24"/>
        </w:rPr>
      </w:pPr>
      <w:r w:rsidRPr="00E443A7">
        <w:rPr>
          <w:rFonts w:ascii="Times New Roman" w:hAnsi="Times New Roman" w:cs="Times New Roman"/>
          <w:color w:val="auto"/>
          <w:sz w:val="24"/>
          <w:szCs w:val="24"/>
        </w:rPr>
        <w:lastRenderedPageBreak/>
        <w:t>India International Exchange (India INX)</w:t>
      </w:r>
    </w:p>
    <w:p w:rsidR="009151A7" w:rsidRPr="00E443A7" w:rsidRDefault="009151A7" w:rsidP="00E443A7">
      <w:pPr>
        <w:pStyle w:val="NormalWeb"/>
        <w:shd w:val="clear" w:color="auto" w:fill="FFFFFF"/>
        <w:spacing w:before="0" w:beforeAutospacing="0" w:after="390" w:afterAutospacing="0"/>
        <w:jc w:val="both"/>
      </w:pPr>
      <w:r w:rsidRPr="00E443A7">
        <w:t> Opened in January 2017, India INX is India’s first international stock exchange. It is a wholly owned subsidiary of the Bombay Stock Exchange (BSE) and is located at the International Financial Services Centre (IFSC), GIFT City in Gujarat. It is claimed to be the world’s most advanced technological platform with a turn-around time of 4 microseconds which operates 22 hours a day and six days a week. Because of these timings, international investors and Non-Resident Indians (NRIs) can trade from anywhere across the globe at their preferred timings. Also, India INX launched Global Securities Market, India’s first international primary market platform that connects global investors with Indian and foreign issuers.</w:t>
      </w:r>
    </w:p>
    <w:p w:rsidR="009151A7" w:rsidRPr="00E443A7" w:rsidRDefault="009151A7" w:rsidP="00E443A7">
      <w:pPr>
        <w:pStyle w:val="Heading3"/>
        <w:shd w:val="clear" w:color="auto" w:fill="FFFFFF"/>
        <w:spacing w:before="0" w:line="300" w:lineRule="atLeast"/>
        <w:jc w:val="both"/>
        <w:rPr>
          <w:rFonts w:ascii="Times New Roman" w:hAnsi="Times New Roman" w:cs="Times New Roman"/>
          <w:color w:val="auto"/>
          <w:sz w:val="24"/>
          <w:szCs w:val="24"/>
        </w:rPr>
      </w:pPr>
      <w:r w:rsidRPr="00E443A7">
        <w:rPr>
          <w:rFonts w:ascii="Times New Roman" w:hAnsi="Times New Roman" w:cs="Times New Roman"/>
          <w:color w:val="auto"/>
          <w:sz w:val="24"/>
          <w:szCs w:val="24"/>
        </w:rPr>
        <w:t>NSE IFSC Ltd.</w:t>
      </w:r>
    </w:p>
    <w:p w:rsidR="009151A7" w:rsidRPr="00E443A7" w:rsidRDefault="009151A7" w:rsidP="00E443A7">
      <w:pPr>
        <w:pStyle w:val="NormalWeb"/>
        <w:shd w:val="clear" w:color="auto" w:fill="FFFFFF"/>
        <w:spacing w:before="0" w:beforeAutospacing="0" w:after="390" w:afterAutospacing="0"/>
        <w:jc w:val="both"/>
      </w:pPr>
      <w:r w:rsidRPr="00E443A7">
        <w:t> NSE IFSC Limited (NSE International Exchange) incorporated on 29th November 2016, is a wholly owned subsidiary of the National Stock Exchange (NSE) and is located at the International Financial Services Centre (IFSC), GIFT City in Gujarat.NSE IFSC Limited has been launched to grow the financial market as well as expected to bring capital into India.</w:t>
      </w:r>
    </w:p>
    <w:p w:rsidR="009151A7" w:rsidRPr="00E443A7" w:rsidRDefault="009151A7" w:rsidP="00E443A7">
      <w:pPr>
        <w:pStyle w:val="NormalWeb"/>
        <w:shd w:val="clear" w:color="auto" w:fill="FFFFFF"/>
        <w:spacing w:before="0" w:beforeAutospacing="0" w:after="390" w:afterAutospacing="0"/>
        <w:jc w:val="both"/>
      </w:pPr>
      <w:r w:rsidRPr="00E443A7">
        <w:t>It is permitted to offer trading in securities in any currency other than the Indian rupee.</w:t>
      </w:r>
    </w:p>
    <w:p w:rsidR="005C1318" w:rsidRPr="00E443A7" w:rsidRDefault="009151A7" w:rsidP="00E443A7">
      <w:pPr>
        <w:pStyle w:val="NormalWeb"/>
        <w:shd w:val="clear" w:color="auto" w:fill="FFFFFF"/>
        <w:spacing w:before="0" w:beforeAutospacing="0" w:after="390" w:afterAutospacing="0"/>
        <w:jc w:val="both"/>
      </w:pPr>
      <w:r w:rsidRPr="00E443A7">
        <w:t>NSE IFSC Limited conducts 16 hours of daily trading, which it intends to gradually expand in line with market feedback. Currently, there are two trading sessions, the first between 8 am and 5 pm and the second between 5.30 pm and 11.30 pm.</w:t>
      </w:r>
    </w:p>
    <w:sectPr w:rsidR="005C1318" w:rsidRPr="00E443A7" w:rsidSect="001C04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23581"/>
    <w:multiLevelType w:val="multilevel"/>
    <w:tmpl w:val="A34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C0402"/>
    <w:rsid w:val="000035F5"/>
    <w:rsid w:val="000D0CE1"/>
    <w:rsid w:val="000E2B79"/>
    <w:rsid w:val="001544CE"/>
    <w:rsid w:val="0017328D"/>
    <w:rsid w:val="001C0402"/>
    <w:rsid w:val="001C04D5"/>
    <w:rsid w:val="001E105A"/>
    <w:rsid w:val="00235708"/>
    <w:rsid w:val="00237309"/>
    <w:rsid w:val="00283B72"/>
    <w:rsid w:val="002C4EB0"/>
    <w:rsid w:val="002D432F"/>
    <w:rsid w:val="00314FDD"/>
    <w:rsid w:val="00325108"/>
    <w:rsid w:val="00331E3A"/>
    <w:rsid w:val="0033327B"/>
    <w:rsid w:val="00337409"/>
    <w:rsid w:val="00354719"/>
    <w:rsid w:val="00357C1B"/>
    <w:rsid w:val="003871A7"/>
    <w:rsid w:val="003E1EEB"/>
    <w:rsid w:val="0049734E"/>
    <w:rsid w:val="00520B82"/>
    <w:rsid w:val="00533359"/>
    <w:rsid w:val="00533AED"/>
    <w:rsid w:val="00540E90"/>
    <w:rsid w:val="00566A42"/>
    <w:rsid w:val="005C104C"/>
    <w:rsid w:val="005C1318"/>
    <w:rsid w:val="006659A1"/>
    <w:rsid w:val="00693272"/>
    <w:rsid w:val="006A2CA7"/>
    <w:rsid w:val="006B0EEF"/>
    <w:rsid w:val="006D7D55"/>
    <w:rsid w:val="006E3D87"/>
    <w:rsid w:val="006E3E92"/>
    <w:rsid w:val="006E4152"/>
    <w:rsid w:val="007262AD"/>
    <w:rsid w:val="007C4AD6"/>
    <w:rsid w:val="007D0725"/>
    <w:rsid w:val="007E2829"/>
    <w:rsid w:val="00836701"/>
    <w:rsid w:val="00854860"/>
    <w:rsid w:val="00863F5D"/>
    <w:rsid w:val="008729B6"/>
    <w:rsid w:val="008B2969"/>
    <w:rsid w:val="008E6BDD"/>
    <w:rsid w:val="009021A0"/>
    <w:rsid w:val="009151A7"/>
    <w:rsid w:val="00915918"/>
    <w:rsid w:val="00947BBB"/>
    <w:rsid w:val="009A1D39"/>
    <w:rsid w:val="00A0467A"/>
    <w:rsid w:val="00A0718B"/>
    <w:rsid w:val="00A4211C"/>
    <w:rsid w:val="00A62738"/>
    <w:rsid w:val="00AD1236"/>
    <w:rsid w:val="00B457B5"/>
    <w:rsid w:val="00B564C8"/>
    <w:rsid w:val="00C4482F"/>
    <w:rsid w:val="00C93836"/>
    <w:rsid w:val="00D72C74"/>
    <w:rsid w:val="00E26CE9"/>
    <w:rsid w:val="00E408B2"/>
    <w:rsid w:val="00E443A7"/>
    <w:rsid w:val="00E823CF"/>
    <w:rsid w:val="00EF32DE"/>
    <w:rsid w:val="00F33568"/>
    <w:rsid w:val="00F44946"/>
    <w:rsid w:val="00F90715"/>
    <w:rsid w:val="00FC39F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1C0402"/>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3">
    <w:name w:val="heading 3"/>
    <w:basedOn w:val="Normal"/>
    <w:next w:val="Normal"/>
    <w:link w:val="Heading3Char"/>
    <w:uiPriority w:val="9"/>
    <w:semiHidden/>
    <w:unhideWhenUsed/>
    <w:qFormat/>
    <w:rsid w:val="009151A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C0402"/>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1C0402"/>
    <w:rPr>
      <w:rFonts w:ascii="Times New Roman" w:eastAsia="Times New Roman" w:hAnsi="Times New Roman" w:cs="Times New Roman"/>
      <w:b/>
      <w:bCs/>
      <w:kern w:val="36"/>
      <w:sz w:val="48"/>
      <w:szCs w:val="48"/>
      <w:lang w:bidi="hi-IN"/>
    </w:rPr>
  </w:style>
  <w:style w:type="character" w:customStyle="1" w:styleId="Heading4Char">
    <w:name w:val="Heading 4 Char"/>
    <w:basedOn w:val="DefaultParagraphFont"/>
    <w:link w:val="Heading4"/>
    <w:uiPriority w:val="9"/>
    <w:rsid w:val="001C0402"/>
    <w:rPr>
      <w:rFonts w:ascii="Times New Roman" w:eastAsia="Times New Roman" w:hAnsi="Times New Roman" w:cs="Times New Roman"/>
      <w:b/>
      <w:bCs/>
      <w:sz w:val="24"/>
      <w:szCs w:val="24"/>
      <w:lang w:bidi="hi-IN"/>
    </w:rPr>
  </w:style>
  <w:style w:type="character" w:styleId="Hyperlink">
    <w:name w:val="Hyperlink"/>
    <w:basedOn w:val="DefaultParagraphFont"/>
    <w:uiPriority w:val="99"/>
    <w:semiHidden/>
    <w:unhideWhenUsed/>
    <w:rsid w:val="001C0402"/>
    <w:rPr>
      <w:color w:val="0000FF"/>
      <w:u w:val="single"/>
    </w:rPr>
  </w:style>
  <w:style w:type="character" w:styleId="Strong">
    <w:name w:val="Strong"/>
    <w:basedOn w:val="DefaultParagraphFont"/>
    <w:uiPriority w:val="22"/>
    <w:qFormat/>
    <w:rsid w:val="001C0402"/>
    <w:rPr>
      <w:b/>
      <w:bCs/>
    </w:rPr>
  </w:style>
  <w:style w:type="paragraph" w:styleId="NormalWeb">
    <w:name w:val="Normal (Web)"/>
    <w:basedOn w:val="Normal"/>
    <w:uiPriority w:val="99"/>
    <w:unhideWhenUsed/>
    <w:rsid w:val="001C040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1C0402"/>
  </w:style>
  <w:style w:type="character" w:customStyle="1" w:styleId="Heading3Char">
    <w:name w:val="Heading 3 Char"/>
    <w:basedOn w:val="DefaultParagraphFont"/>
    <w:link w:val="Heading3"/>
    <w:uiPriority w:val="9"/>
    <w:semiHidden/>
    <w:rsid w:val="009151A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385718371">
      <w:bodyDiv w:val="1"/>
      <w:marLeft w:val="0"/>
      <w:marRight w:val="0"/>
      <w:marTop w:val="0"/>
      <w:marBottom w:val="0"/>
      <w:divBdr>
        <w:top w:val="none" w:sz="0" w:space="0" w:color="auto"/>
        <w:left w:val="none" w:sz="0" w:space="0" w:color="auto"/>
        <w:bottom w:val="none" w:sz="0" w:space="0" w:color="auto"/>
        <w:right w:val="none" w:sz="0" w:space="0" w:color="auto"/>
      </w:divBdr>
      <w:divsChild>
        <w:div w:id="1534419006">
          <w:marLeft w:val="0"/>
          <w:marRight w:val="0"/>
          <w:marTop w:val="0"/>
          <w:marBottom w:val="0"/>
          <w:divBdr>
            <w:top w:val="none" w:sz="0" w:space="0" w:color="auto"/>
            <w:left w:val="none" w:sz="0" w:space="0" w:color="auto"/>
            <w:bottom w:val="none" w:sz="0" w:space="0" w:color="auto"/>
            <w:right w:val="none" w:sz="0" w:space="0" w:color="auto"/>
          </w:divBdr>
          <w:divsChild>
            <w:div w:id="529685207">
              <w:marLeft w:val="0"/>
              <w:marRight w:val="0"/>
              <w:marTop w:val="0"/>
              <w:marBottom w:val="0"/>
              <w:divBdr>
                <w:top w:val="none" w:sz="0" w:space="0" w:color="auto"/>
                <w:left w:val="none" w:sz="0" w:space="0" w:color="auto"/>
                <w:bottom w:val="none" w:sz="0" w:space="0" w:color="auto"/>
                <w:right w:val="none" w:sz="0" w:space="0" w:color="auto"/>
              </w:divBdr>
            </w:div>
            <w:div w:id="120924058">
              <w:marLeft w:val="0"/>
              <w:marRight w:val="0"/>
              <w:marTop w:val="0"/>
              <w:marBottom w:val="0"/>
              <w:divBdr>
                <w:top w:val="single" w:sz="6" w:space="0" w:color="E7ECF1"/>
                <w:left w:val="single" w:sz="6" w:space="0" w:color="E7ECF1"/>
                <w:bottom w:val="single" w:sz="6" w:space="0" w:color="E7ECF1"/>
                <w:right w:val="single" w:sz="6" w:space="0" w:color="E7ECF1"/>
              </w:divBdr>
            </w:div>
            <w:div w:id="16591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xindia.com/" TargetMode="External"/><Relationship Id="rId13" Type="http://schemas.openxmlformats.org/officeDocument/2006/relationships/hyperlink" Target="https://www.nseifsc.com/" TargetMode="External"/><Relationship Id="rId3" Type="http://schemas.openxmlformats.org/officeDocument/2006/relationships/settings" Target="settings.xml"/><Relationship Id="rId7" Type="http://schemas.openxmlformats.org/officeDocument/2006/relationships/hyperlink" Target="http://www.indiainx.com/" TargetMode="External"/><Relationship Id="rId12" Type="http://schemas.openxmlformats.org/officeDocument/2006/relationships/hyperlink" Target="https://www.nsein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e-india.com/" TargetMode="External"/><Relationship Id="rId11" Type="http://schemas.openxmlformats.org/officeDocument/2006/relationships/hyperlink" Target="http://www.ncdex.com/" TargetMode="External"/><Relationship Id="rId5" Type="http://schemas.openxmlformats.org/officeDocument/2006/relationships/hyperlink" Target="http://www.bseindia.com/" TargetMode="External"/><Relationship Id="rId15" Type="http://schemas.openxmlformats.org/officeDocument/2006/relationships/theme" Target="theme/theme1.xml"/><Relationship Id="rId10" Type="http://schemas.openxmlformats.org/officeDocument/2006/relationships/hyperlink" Target="https://www.mcxindia.com/" TargetMode="External"/><Relationship Id="rId4" Type="http://schemas.openxmlformats.org/officeDocument/2006/relationships/webSettings" Target="webSettings.xml"/><Relationship Id="rId9" Type="http://schemas.openxmlformats.org/officeDocument/2006/relationships/hyperlink" Target="http://www.msei.in/index.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4</cp:revision>
  <dcterms:created xsi:type="dcterms:W3CDTF">2020-08-04T07:46:00Z</dcterms:created>
  <dcterms:modified xsi:type="dcterms:W3CDTF">2020-08-10T11:42:00Z</dcterms:modified>
</cp:coreProperties>
</file>